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9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559"/>
        <w:gridCol w:w="2410"/>
        <w:gridCol w:w="5670"/>
        <w:gridCol w:w="1559"/>
        <w:gridCol w:w="1485"/>
      </w:tblGrid>
      <w:tr w:rsidR="00C577C8" w:rsidRPr="001C1B88" w:rsidTr="00BE7968">
        <w:trPr>
          <w:trHeight w:val="770"/>
        </w:trPr>
        <w:tc>
          <w:tcPr>
            <w:tcW w:w="708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560" w:type="dxa"/>
          </w:tcPr>
          <w:p w:rsidR="006B413C" w:rsidRPr="001C1B88" w:rsidRDefault="006B413C" w:rsidP="006B413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RADICADO</w:t>
            </w:r>
          </w:p>
        </w:tc>
        <w:tc>
          <w:tcPr>
            <w:tcW w:w="1559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MEDIO DE CONTROL</w:t>
            </w:r>
          </w:p>
        </w:tc>
        <w:tc>
          <w:tcPr>
            <w:tcW w:w="2410" w:type="dxa"/>
          </w:tcPr>
          <w:p w:rsidR="006B413C" w:rsidRPr="001C1B88" w:rsidRDefault="00D73FE5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="006B413C" w:rsidRPr="001C1B88">
              <w:rPr>
                <w:rFonts w:ascii="Tahoma" w:hAnsi="Tahoma" w:cs="Tahoma"/>
                <w:b/>
                <w:sz w:val="24"/>
                <w:szCs w:val="24"/>
              </w:rPr>
              <w:t>DEMANDANTE</w:t>
            </w:r>
          </w:p>
        </w:tc>
        <w:tc>
          <w:tcPr>
            <w:tcW w:w="5670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DEMANDADO</w:t>
            </w:r>
          </w:p>
        </w:tc>
        <w:tc>
          <w:tcPr>
            <w:tcW w:w="1559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DECISION</w:t>
            </w:r>
          </w:p>
        </w:tc>
        <w:tc>
          <w:tcPr>
            <w:tcW w:w="1485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FECHA DE AUTO</w:t>
            </w:r>
          </w:p>
        </w:tc>
      </w:tr>
      <w:tr w:rsidR="00C577C8" w:rsidRPr="001C1B88" w:rsidTr="00BE7968">
        <w:trPr>
          <w:trHeight w:val="370"/>
        </w:trPr>
        <w:tc>
          <w:tcPr>
            <w:tcW w:w="708" w:type="dxa"/>
          </w:tcPr>
          <w:p w:rsidR="006B413C" w:rsidRPr="00B83E8A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83E8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B413C" w:rsidRPr="00B83E8A" w:rsidRDefault="00B83E8A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83E8A">
              <w:rPr>
                <w:rFonts w:ascii="Tahoma" w:hAnsi="Tahoma" w:cs="Tahoma"/>
                <w:sz w:val="20"/>
                <w:szCs w:val="20"/>
              </w:rPr>
              <w:t>2017-00276</w:t>
            </w:r>
          </w:p>
        </w:tc>
        <w:tc>
          <w:tcPr>
            <w:tcW w:w="1559" w:type="dxa"/>
          </w:tcPr>
          <w:p w:rsidR="006B413C" w:rsidRPr="00B83E8A" w:rsidRDefault="00B83E8A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B83E8A">
              <w:rPr>
                <w:rFonts w:ascii="Tahoma" w:hAnsi="Tahoma" w:cs="Tahoma"/>
                <w:sz w:val="20"/>
                <w:szCs w:val="20"/>
                <w:lang w:val="es-CO"/>
              </w:rPr>
              <w:t xml:space="preserve">REPARACION DIRECTA </w:t>
            </w:r>
          </w:p>
        </w:tc>
        <w:tc>
          <w:tcPr>
            <w:tcW w:w="2410" w:type="dxa"/>
          </w:tcPr>
          <w:p w:rsidR="006B413C" w:rsidRPr="00B83E8A" w:rsidRDefault="00B83E8A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83E8A">
              <w:rPr>
                <w:rFonts w:ascii="Tahoma" w:hAnsi="Tahoma" w:cs="Tahoma"/>
                <w:sz w:val="20"/>
                <w:szCs w:val="20"/>
              </w:rPr>
              <w:t xml:space="preserve">JOSE DE LOS REYES CANTILLO GUERRERO Y OTROS </w:t>
            </w:r>
          </w:p>
        </w:tc>
        <w:tc>
          <w:tcPr>
            <w:tcW w:w="5670" w:type="dxa"/>
          </w:tcPr>
          <w:p w:rsidR="00B83E8A" w:rsidRPr="00B83E8A" w:rsidRDefault="00B83E8A" w:rsidP="00B83E8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83E8A">
              <w:rPr>
                <w:rFonts w:ascii="Tahoma" w:hAnsi="Tahoma" w:cs="Tahoma"/>
                <w:sz w:val="20"/>
                <w:szCs w:val="20"/>
              </w:rPr>
              <w:t>Nación-Ministerio de Transporte-Ministerio de Agricultura y</w:t>
            </w:r>
          </w:p>
          <w:p w:rsidR="006B413C" w:rsidRDefault="00B83E8A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3E8A">
              <w:rPr>
                <w:rFonts w:ascii="Tahoma" w:hAnsi="Tahoma" w:cs="Tahoma"/>
                <w:sz w:val="20"/>
                <w:szCs w:val="20"/>
              </w:rPr>
              <w:t>Desarrollo Rural-Ministerio de Hacienda-Instituto Colombiano de Desarrollo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83E8A">
              <w:rPr>
                <w:rFonts w:ascii="Tahoma" w:hAnsi="Tahoma" w:cs="Tahoma"/>
                <w:sz w:val="20"/>
                <w:szCs w:val="20"/>
              </w:rPr>
              <w:t>Rural (INCODER) en Liquidación-Departamento del Atlántico-Corporación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83E8A">
              <w:rPr>
                <w:rFonts w:ascii="Tahoma" w:hAnsi="Tahoma" w:cs="Tahoma"/>
                <w:sz w:val="20"/>
                <w:szCs w:val="20"/>
              </w:rPr>
              <w:t>Autónoma Regional del Atlántico (CRA)- Corporación Autónoma del Rio Grande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83E8A">
              <w:rPr>
                <w:rFonts w:ascii="Tahoma" w:hAnsi="Tahoma" w:cs="Tahoma"/>
                <w:sz w:val="20"/>
                <w:szCs w:val="20"/>
              </w:rPr>
              <w:t xml:space="preserve">de la Magdalena (CORMAGDALENA)-Municipio De Campo De La </w:t>
            </w:r>
            <w:proofErr w:type="gramStart"/>
            <w:r w:rsidRPr="00B83E8A">
              <w:rPr>
                <w:rFonts w:ascii="Tahoma" w:hAnsi="Tahoma" w:cs="Tahoma"/>
                <w:sz w:val="20"/>
                <w:szCs w:val="20"/>
              </w:rPr>
              <w:t>Cruz(</w:t>
            </w:r>
            <w:proofErr w:type="gramEnd"/>
            <w:r w:rsidRPr="00B83E8A">
              <w:rPr>
                <w:rFonts w:ascii="Tahoma" w:hAnsi="Tahoma" w:cs="Tahoma"/>
                <w:sz w:val="20"/>
                <w:szCs w:val="20"/>
              </w:rPr>
              <w:t>Atlántico)-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83E8A">
              <w:rPr>
                <w:rFonts w:ascii="Tahoma" w:hAnsi="Tahoma" w:cs="Tahoma"/>
                <w:sz w:val="20"/>
                <w:szCs w:val="20"/>
              </w:rPr>
              <w:t>Municipio De Santa Lucia (Atlántico)-Municipio De Manatí (Atlántico)-Municipio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83E8A">
              <w:rPr>
                <w:rFonts w:ascii="Tahoma" w:hAnsi="Tahoma" w:cs="Tahoma"/>
                <w:sz w:val="20"/>
                <w:szCs w:val="20"/>
              </w:rPr>
              <w:t xml:space="preserve">De Candelaria (Atlántico)-Municipio de </w:t>
            </w:r>
            <w:proofErr w:type="spellStart"/>
            <w:r w:rsidRPr="00B83E8A">
              <w:rPr>
                <w:rFonts w:ascii="Tahoma" w:hAnsi="Tahoma" w:cs="Tahoma"/>
                <w:sz w:val="20"/>
                <w:szCs w:val="20"/>
              </w:rPr>
              <w:t>Suán</w:t>
            </w:r>
            <w:proofErr w:type="spellEnd"/>
            <w:r w:rsidRPr="00B83E8A">
              <w:rPr>
                <w:rFonts w:ascii="Tahoma" w:hAnsi="Tahoma" w:cs="Tahoma"/>
                <w:sz w:val="20"/>
                <w:szCs w:val="20"/>
              </w:rPr>
              <w:t xml:space="preserve"> (Atlántico).</w:t>
            </w:r>
          </w:p>
          <w:p w:rsidR="00BE7968" w:rsidRPr="00B83E8A" w:rsidRDefault="00BE7968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413C" w:rsidRPr="00B83E8A" w:rsidRDefault="00B83E8A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83E8A">
              <w:rPr>
                <w:rFonts w:ascii="Tahoma" w:hAnsi="Tahoma" w:cs="Tahoma"/>
                <w:sz w:val="20"/>
                <w:szCs w:val="20"/>
              </w:rPr>
              <w:t xml:space="preserve">AUTO ACEPTA SOLICITUD DE APLAZAMIENTO Y FIJA NUEVA FECHA </w:t>
            </w:r>
          </w:p>
        </w:tc>
        <w:tc>
          <w:tcPr>
            <w:tcW w:w="1485" w:type="dxa"/>
          </w:tcPr>
          <w:p w:rsidR="006B413C" w:rsidRPr="00B83E8A" w:rsidRDefault="00A40EA8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83E8A">
              <w:rPr>
                <w:rFonts w:ascii="Tahoma" w:hAnsi="Tahoma" w:cs="Tahoma"/>
                <w:sz w:val="20"/>
                <w:szCs w:val="20"/>
              </w:rPr>
              <w:t>0</w:t>
            </w:r>
            <w:r w:rsidR="00B83E8A" w:rsidRPr="00B83E8A">
              <w:rPr>
                <w:rFonts w:ascii="Tahoma" w:hAnsi="Tahoma" w:cs="Tahoma"/>
                <w:sz w:val="20"/>
                <w:szCs w:val="20"/>
              </w:rPr>
              <w:t>7</w:t>
            </w:r>
            <w:r w:rsidRPr="00B83E8A">
              <w:rPr>
                <w:rFonts w:ascii="Tahoma" w:hAnsi="Tahoma" w:cs="Tahoma"/>
                <w:sz w:val="20"/>
                <w:szCs w:val="20"/>
              </w:rPr>
              <w:t>/12/2017</w:t>
            </w:r>
          </w:p>
        </w:tc>
      </w:tr>
      <w:tr w:rsidR="000C78B3" w:rsidRPr="001C1B88" w:rsidTr="00BE7968">
        <w:trPr>
          <w:trHeight w:val="370"/>
        </w:trPr>
        <w:tc>
          <w:tcPr>
            <w:tcW w:w="708" w:type="dxa"/>
          </w:tcPr>
          <w:p w:rsidR="000C78B3" w:rsidRPr="001C1B88" w:rsidRDefault="000C78B3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C78B3" w:rsidRPr="00BE7968" w:rsidRDefault="00E06B89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E7968">
              <w:rPr>
                <w:rFonts w:ascii="Tahoma" w:hAnsi="Tahoma" w:cs="Tahoma"/>
                <w:sz w:val="20"/>
                <w:szCs w:val="20"/>
              </w:rPr>
              <w:t>2017-00665</w:t>
            </w:r>
          </w:p>
        </w:tc>
        <w:tc>
          <w:tcPr>
            <w:tcW w:w="1559" w:type="dxa"/>
          </w:tcPr>
          <w:p w:rsidR="000C78B3" w:rsidRPr="00BE7968" w:rsidRDefault="00BE7968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BE7968"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410" w:type="dxa"/>
          </w:tcPr>
          <w:p w:rsidR="000C78B3" w:rsidRPr="00BE7968" w:rsidRDefault="00E06B89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E7968">
              <w:rPr>
                <w:rFonts w:ascii="Tahoma" w:hAnsi="Tahoma" w:cs="Tahoma"/>
                <w:sz w:val="20"/>
                <w:szCs w:val="20"/>
              </w:rPr>
              <w:t>DUVIS ESTHER MORA GUTIERREZ</w:t>
            </w:r>
          </w:p>
        </w:tc>
        <w:tc>
          <w:tcPr>
            <w:tcW w:w="5670" w:type="dxa"/>
          </w:tcPr>
          <w:p w:rsidR="000C78B3" w:rsidRPr="001C1B88" w:rsidRDefault="00E06B89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Departamento administrativo para la prosperidad social DPS</w:t>
            </w:r>
          </w:p>
        </w:tc>
        <w:tc>
          <w:tcPr>
            <w:tcW w:w="1559" w:type="dxa"/>
          </w:tcPr>
          <w:p w:rsidR="000C78B3" w:rsidRPr="00BE7968" w:rsidRDefault="00BE7968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E7968">
              <w:rPr>
                <w:rFonts w:ascii="Tahoma" w:hAnsi="Tahoma" w:cs="Tahoma"/>
                <w:sz w:val="20"/>
                <w:szCs w:val="20"/>
              </w:rPr>
              <w:t>AUTO ADMITE TUTELA</w:t>
            </w:r>
          </w:p>
        </w:tc>
        <w:tc>
          <w:tcPr>
            <w:tcW w:w="1485" w:type="dxa"/>
          </w:tcPr>
          <w:p w:rsidR="000C78B3" w:rsidRPr="00BE7968" w:rsidRDefault="000C78B3" w:rsidP="00B83E8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E7968">
              <w:rPr>
                <w:rFonts w:ascii="Tahoma" w:hAnsi="Tahoma" w:cs="Tahoma"/>
                <w:sz w:val="20"/>
                <w:szCs w:val="20"/>
              </w:rPr>
              <w:t>0</w:t>
            </w:r>
            <w:r w:rsidR="00B83E8A" w:rsidRPr="00BE7968">
              <w:rPr>
                <w:rFonts w:ascii="Tahoma" w:hAnsi="Tahoma" w:cs="Tahoma"/>
                <w:sz w:val="20"/>
                <w:szCs w:val="20"/>
              </w:rPr>
              <w:t>7</w:t>
            </w:r>
            <w:r w:rsidRPr="00BE7968">
              <w:rPr>
                <w:rFonts w:ascii="Tahoma" w:hAnsi="Tahoma" w:cs="Tahoma"/>
                <w:sz w:val="20"/>
                <w:szCs w:val="20"/>
              </w:rPr>
              <w:t>/12/2017</w:t>
            </w:r>
          </w:p>
        </w:tc>
      </w:tr>
      <w:tr w:rsidR="000C78B3" w:rsidRPr="001C1B88" w:rsidTr="00BE7968">
        <w:trPr>
          <w:trHeight w:val="370"/>
        </w:trPr>
        <w:tc>
          <w:tcPr>
            <w:tcW w:w="708" w:type="dxa"/>
          </w:tcPr>
          <w:p w:rsidR="000C78B3" w:rsidRPr="001C1B88" w:rsidRDefault="000C78B3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C78B3" w:rsidRPr="00BE7968" w:rsidRDefault="00E06B89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E7968">
              <w:rPr>
                <w:rFonts w:ascii="Tahoma" w:hAnsi="Tahoma" w:cs="Tahoma"/>
                <w:sz w:val="20"/>
                <w:szCs w:val="20"/>
              </w:rPr>
              <w:t>2017-0</w:t>
            </w:r>
            <w:r w:rsidR="00BE7968">
              <w:rPr>
                <w:rFonts w:ascii="Tahoma" w:hAnsi="Tahoma" w:cs="Tahoma"/>
                <w:sz w:val="20"/>
                <w:szCs w:val="20"/>
              </w:rPr>
              <w:t>0</w:t>
            </w:r>
            <w:r w:rsidRPr="00BE7968">
              <w:rPr>
                <w:rFonts w:ascii="Tahoma" w:hAnsi="Tahoma" w:cs="Tahoma"/>
                <w:sz w:val="20"/>
                <w:szCs w:val="20"/>
              </w:rPr>
              <w:t>133</w:t>
            </w:r>
          </w:p>
        </w:tc>
        <w:tc>
          <w:tcPr>
            <w:tcW w:w="1559" w:type="dxa"/>
          </w:tcPr>
          <w:p w:rsidR="000C78B3" w:rsidRPr="00BE7968" w:rsidRDefault="00BE7968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BE7968">
              <w:rPr>
                <w:rFonts w:ascii="Tahoma" w:hAnsi="Tahoma" w:cs="Tahoma"/>
                <w:sz w:val="20"/>
                <w:szCs w:val="20"/>
                <w:lang w:val="es-CO"/>
              </w:rPr>
              <w:t>EJECUTIVO</w:t>
            </w:r>
          </w:p>
        </w:tc>
        <w:tc>
          <w:tcPr>
            <w:tcW w:w="2410" w:type="dxa"/>
          </w:tcPr>
          <w:p w:rsidR="000C78B3" w:rsidRPr="00BE7968" w:rsidRDefault="00BE7968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E7968">
              <w:rPr>
                <w:rFonts w:ascii="Tahoma" w:hAnsi="Tahoma" w:cs="Tahoma"/>
                <w:sz w:val="20"/>
                <w:szCs w:val="20"/>
              </w:rPr>
              <w:t>MARÍA ORTIZ DE OLIVERO SUCESOR VÍCTOR RAFAEL OLIVEROS</w:t>
            </w:r>
          </w:p>
        </w:tc>
        <w:tc>
          <w:tcPr>
            <w:tcW w:w="5670" w:type="dxa"/>
          </w:tcPr>
          <w:p w:rsidR="000C78B3" w:rsidRPr="001C1B88" w:rsidRDefault="00E06B89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Municipio de Manatí</w:t>
            </w:r>
            <w:r w:rsidR="00BE796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C78B3" w:rsidRPr="00BE7968" w:rsidRDefault="00BE7968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E7968">
              <w:rPr>
                <w:rFonts w:ascii="Tahoma" w:hAnsi="Tahoma" w:cs="Tahoma"/>
                <w:sz w:val="20"/>
                <w:szCs w:val="20"/>
              </w:rPr>
              <w:t xml:space="preserve">AUTO CORRIGE LIQUIDACION Y ORDENA ENTREGA </w:t>
            </w:r>
          </w:p>
        </w:tc>
        <w:tc>
          <w:tcPr>
            <w:tcW w:w="1485" w:type="dxa"/>
          </w:tcPr>
          <w:p w:rsidR="000C78B3" w:rsidRPr="00BE7968" w:rsidRDefault="000C78B3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E7968">
              <w:rPr>
                <w:rFonts w:ascii="Tahoma" w:hAnsi="Tahoma" w:cs="Tahoma"/>
                <w:sz w:val="20"/>
                <w:szCs w:val="20"/>
              </w:rPr>
              <w:t>0</w:t>
            </w:r>
            <w:r w:rsidR="00B83E8A" w:rsidRPr="00BE7968">
              <w:rPr>
                <w:rFonts w:ascii="Tahoma" w:hAnsi="Tahoma" w:cs="Tahoma"/>
                <w:sz w:val="20"/>
                <w:szCs w:val="20"/>
              </w:rPr>
              <w:t>7</w:t>
            </w:r>
            <w:r w:rsidRPr="00BE7968">
              <w:rPr>
                <w:rFonts w:ascii="Tahoma" w:hAnsi="Tahoma" w:cs="Tahoma"/>
                <w:sz w:val="20"/>
                <w:szCs w:val="20"/>
              </w:rPr>
              <w:t>/12/2017</w:t>
            </w:r>
          </w:p>
        </w:tc>
      </w:tr>
    </w:tbl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C705FC">
        <w:rPr>
          <w:rFonts w:ascii="Tahoma" w:hAnsi="Tahoma" w:cs="Tahoma"/>
          <w:sz w:val="20"/>
          <w:szCs w:val="20"/>
        </w:rPr>
        <w:t xml:space="preserve"> once </w:t>
      </w:r>
      <w:r w:rsidR="00C31DC4">
        <w:rPr>
          <w:rFonts w:ascii="Tahoma" w:hAnsi="Tahoma" w:cs="Tahoma"/>
          <w:sz w:val="20"/>
          <w:szCs w:val="20"/>
        </w:rPr>
        <w:t>(</w:t>
      </w:r>
      <w:r w:rsidR="00C705FC">
        <w:rPr>
          <w:rFonts w:ascii="Tahoma" w:hAnsi="Tahoma" w:cs="Tahoma"/>
          <w:sz w:val="20"/>
          <w:szCs w:val="20"/>
        </w:rPr>
        <w:t>11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243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C705F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C705F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11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DICIMBRE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243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C705F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C705F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11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DICIMBRE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F243CA" w:rsidRPr="00F243CA">
        <w:rPr>
          <w:rFonts w:ascii="Tahoma" w:hAnsi="Tahoma" w:cs="Tahoma"/>
          <w:sz w:val="160"/>
          <w:highlight w:val="lightGray"/>
        </w:rPr>
        <w:t>5</w:t>
      </w:r>
      <w:r w:rsidR="00C705FC">
        <w:rPr>
          <w:rFonts w:ascii="Tahoma" w:hAnsi="Tahoma" w:cs="Tahoma"/>
          <w:sz w:val="160"/>
          <w:highlight w:val="lightGray"/>
        </w:rPr>
        <w:t>4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11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FCE" w:rsidRDefault="00C37FCE" w:rsidP="00A624E3">
      <w:pPr>
        <w:spacing w:after="0" w:line="240" w:lineRule="auto"/>
      </w:pPr>
      <w:r>
        <w:separator/>
      </w:r>
    </w:p>
  </w:endnote>
  <w:endnote w:type="continuationSeparator" w:id="0">
    <w:p w:rsidR="00C37FCE" w:rsidRDefault="00C37FC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FCE" w:rsidRDefault="00C37FCE" w:rsidP="00A624E3">
      <w:pPr>
        <w:spacing w:after="0" w:line="240" w:lineRule="auto"/>
      </w:pPr>
      <w:r>
        <w:separator/>
      </w:r>
    </w:p>
  </w:footnote>
  <w:footnote w:type="continuationSeparator" w:id="0">
    <w:p w:rsidR="00C37FCE" w:rsidRDefault="00C37FC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F243CA">
      <w:rPr>
        <w:rFonts w:ascii="Tahoma" w:hAnsi="Tahoma" w:cs="Tahoma"/>
        <w:b/>
        <w:highlight w:val="lightGray"/>
      </w:rPr>
      <w:t>5</w:t>
    </w:r>
    <w:r w:rsidR="00C705FC">
      <w:rPr>
        <w:rFonts w:ascii="Tahoma" w:hAnsi="Tahoma" w:cs="Tahoma"/>
        <w:b/>
        <w:highlight w:val="lightGray"/>
      </w:rPr>
      <w:t>4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11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 xml:space="preserve">DICIEMBRE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2248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02F66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48FD"/>
    <w:rsid w:val="00C15B94"/>
    <w:rsid w:val="00C206F4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C863-8DD1-4C50-945D-99E467F5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68</cp:revision>
  <cp:lastPrinted>2017-12-07T20:04:00Z</cp:lastPrinted>
  <dcterms:created xsi:type="dcterms:W3CDTF">2017-11-10T19:20:00Z</dcterms:created>
  <dcterms:modified xsi:type="dcterms:W3CDTF">2017-12-07T20:43:00Z</dcterms:modified>
</cp:coreProperties>
</file>