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615412">
        <w:trPr>
          <w:trHeight w:val="753"/>
        </w:trPr>
        <w:tc>
          <w:tcPr>
            <w:tcW w:w="1447" w:type="dxa"/>
          </w:tcPr>
          <w:p w:rsidR="003C4C00" w:rsidRPr="002E489C" w:rsidRDefault="001C0788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2017-005</w:t>
            </w:r>
            <w:r w:rsidR="000C166B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3C4C00" w:rsidRPr="002E489C" w:rsidRDefault="000C166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693" w:type="dxa"/>
          </w:tcPr>
          <w:p w:rsidR="003C4C00" w:rsidRPr="002E489C" w:rsidRDefault="000C166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HAROLD MIGUEL VILORIA PALOMINO </w:t>
            </w:r>
          </w:p>
        </w:tc>
        <w:tc>
          <w:tcPr>
            <w:tcW w:w="4678" w:type="dxa"/>
          </w:tcPr>
          <w:p w:rsidR="005A0A13" w:rsidRPr="002E489C" w:rsidRDefault="000C166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DEFENSA NACIONAL-POLICIA NACIONAL</w:t>
            </w:r>
          </w:p>
        </w:tc>
        <w:tc>
          <w:tcPr>
            <w:tcW w:w="2126" w:type="dxa"/>
          </w:tcPr>
          <w:p w:rsidR="003C4C00" w:rsidRPr="002E489C" w:rsidRDefault="001C0788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3C4C00" w:rsidRPr="002E489C" w:rsidRDefault="000C166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18/09/2017</w:t>
            </w:r>
          </w:p>
        </w:tc>
      </w:tr>
      <w:tr w:rsidR="000E7CC9" w:rsidRPr="002E489C" w:rsidTr="00615412">
        <w:trPr>
          <w:trHeight w:val="768"/>
        </w:trPr>
        <w:tc>
          <w:tcPr>
            <w:tcW w:w="1447" w:type="dxa"/>
          </w:tcPr>
          <w:p w:rsidR="000E7CC9" w:rsidRPr="002E489C" w:rsidRDefault="007E77B1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2017-00530</w:t>
            </w:r>
          </w:p>
        </w:tc>
        <w:tc>
          <w:tcPr>
            <w:tcW w:w="2693" w:type="dxa"/>
          </w:tcPr>
          <w:p w:rsidR="000E7CC9" w:rsidRPr="002E489C" w:rsidRDefault="007E77B1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0E7CC9" w:rsidRPr="002E489C" w:rsidRDefault="007E77B1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FABIO JOSE TAPIAS CORREA</w:t>
            </w:r>
          </w:p>
        </w:tc>
        <w:tc>
          <w:tcPr>
            <w:tcW w:w="4678" w:type="dxa"/>
          </w:tcPr>
          <w:p w:rsidR="000E7CC9" w:rsidRPr="002E489C" w:rsidRDefault="007E77B1" w:rsidP="00705BA0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NACION –MINISTERIO DE DEFENSA NACIONAL- POLICIA NACIONAL</w:t>
            </w:r>
          </w:p>
        </w:tc>
        <w:tc>
          <w:tcPr>
            <w:tcW w:w="2126" w:type="dxa"/>
          </w:tcPr>
          <w:p w:rsidR="000E7CC9" w:rsidRPr="002E489C" w:rsidRDefault="007E77B1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0E7CC9" w:rsidRPr="002E489C" w:rsidRDefault="007E77B1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18/09/2017</w:t>
            </w:r>
          </w:p>
        </w:tc>
      </w:tr>
      <w:tr w:rsidR="00A70A0C" w:rsidRPr="002E489C" w:rsidTr="00615412">
        <w:trPr>
          <w:trHeight w:val="1118"/>
        </w:trPr>
        <w:tc>
          <w:tcPr>
            <w:tcW w:w="1447" w:type="dxa"/>
          </w:tcPr>
          <w:p w:rsidR="00A70A0C" w:rsidRPr="002E489C" w:rsidRDefault="007E77B1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2017/00529</w:t>
            </w:r>
          </w:p>
        </w:tc>
        <w:tc>
          <w:tcPr>
            <w:tcW w:w="2693" w:type="dxa"/>
          </w:tcPr>
          <w:p w:rsidR="00A70A0C" w:rsidRPr="002E489C" w:rsidRDefault="007E77B1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RAPARACION DIRECTA </w:t>
            </w:r>
          </w:p>
        </w:tc>
        <w:tc>
          <w:tcPr>
            <w:tcW w:w="2693" w:type="dxa"/>
          </w:tcPr>
          <w:p w:rsidR="00A70A0C" w:rsidRPr="002E489C" w:rsidRDefault="007E77B1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ELKIN JOSE TORDECILLA MORALES </w:t>
            </w:r>
          </w:p>
        </w:tc>
        <w:tc>
          <w:tcPr>
            <w:tcW w:w="4678" w:type="dxa"/>
          </w:tcPr>
          <w:p w:rsidR="00A70A0C" w:rsidRPr="002E489C" w:rsidRDefault="007E77B1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D.E-I.P DE BARRANQUILLA –SECRETARIA DE SALUD DISTRITAL –MUTUAL SER E.P.S-SERVICIO DE SALUD UNIVERSIDAD DE ANTIOQUIA I.P.S-UNIVERSITARIA</w:t>
            </w:r>
            <w:r w:rsidR="000E77B6"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-HOSPITAL GENERAL DE BARRANQUILLA – ARMANDO MORENO SERRANO- CARLOS ALFREDO DURAN CHINCHILLA </w:t>
            </w:r>
          </w:p>
        </w:tc>
        <w:tc>
          <w:tcPr>
            <w:tcW w:w="2126" w:type="dxa"/>
          </w:tcPr>
          <w:p w:rsidR="00A70A0C" w:rsidRPr="002E489C" w:rsidRDefault="000E77B6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A70A0C" w:rsidRPr="002E489C" w:rsidRDefault="000E77B6" w:rsidP="00AC530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18/09/2017</w:t>
            </w:r>
          </w:p>
        </w:tc>
      </w:tr>
      <w:tr w:rsidR="002E489C" w:rsidRPr="002E489C" w:rsidTr="00615412">
        <w:trPr>
          <w:trHeight w:val="1118"/>
        </w:trPr>
        <w:tc>
          <w:tcPr>
            <w:tcW w:w="1447" w:type="dxa"/>
          </w:tcPr>
          <w:p w:rsidR="002E489C" w:rsidRPr="002E489C" w:rsidRDefault="000E77B6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2017/00535</w:t>
            </w:r>
          </w:p>
        </w:tc>
        <w:tc>
          <w:tcPr>
            <w:tcW w:w="2693" w:type="dxa"/>
          </w:tcPr>
          <w:p w:rsidR="002E489C" w:rsidRPr="002E489C" w:rsidRDefault="000E77B6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693" w:type="dxa"/>
          </w:tcPr>
          <w:p w:rsidR="002E489C" w:rsidRPr="002E489C" w:rsidRDefault="000E77B6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MARIA MARGARITA AUQUE DE GONZALEZ</w:t>
            </w:r>
          </w:p>
        </w:tc>
        <w:tc>
          <w:tcPr>
            <w:tcW w:w="4678" w:type="dxa"/>
          </w:tcPr>
          <w:p w:rsidR="002E489C" w:rsidRPr="002E489C" w:rsidRDefault="000E77B6" w:rsidP="009935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ADMINISTRADORA COLOMBIANA DE PENSIONES –COLPENSIONES </w:t>
            </w:r>
          </w:p>
        </w:tc>
        <w:tc>
          <w:tcPr>
            <w:tcW w:w="2126" w:type="dxa"/>
          </w:tcPr>
          <w:p w:rsidR="002E489C" w:rsidRPr="002E489C" w:rsidRDefault="000E77B6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NO LIBRA MANDAMIENTO DE PAGO </w:t>
            </w:r>
          </w:p>
        </w:tc>
        <w:tc>
          <w:tcPr>
            <w:tcW w:w="1531" w:type="dxa"/>
          </w:tcPr>
          <w:p w:rsidR="002E489C" w:rsidRPr="002E489C" w:rsidRDefault="000E77B6" w:rsidP="00AC530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18/06/2017</w:t>
            </w:r>
          </w:p>
        </w:tc>
      </w:tr>
      <w:tr w:rsidR="002E489C" w:rsidRPr="002E489C" w:rsidTr="00615412">
        <w:trPr>
          <w:trHeight w:val="1118"/>
        </w:trPr>
        <w:tc>
          <w:tcPr>
            <w:tcW w:w="1447" w:type="dxa"/>
          </w:tcPr>
          <w:p w:rsidR="002E489C" w:rsidRPr="002E489C" w:rsidRDefault="000E77B6" w:rsidP="002E489C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2017/00155</w:t>
            </w:r>
          </w:p>
        </w:tc>
        <w:tc>
          <w:tcPr>
            <w:tcW w:w="2693" w:type="dxa"/>
          </w:tcPr>
          <w:p w:rsidR="002E489C" w:rsidRPr="002E489C" w:rsidRDefault="000E77B6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 DERECHO </w:t>
            </w:r>
          </w:p>
        </w:tc>
        <w:tc>
          <w:tcPr>
            <w:tcW w:w="2693" w:type="dxa"/>
          </w:tcPr>
          <w:p w:rsidR="002E489C" w:rsidRPr="002E489C" w:rsidRDefault="000E77B6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JANETH BELINDA OJEDA CASALINS</w:t>
            </w:r>
          </w:p>
        </w:tc>
        <w:tc>
          <w:tcPr>
            <w:tcW w:w="4678" w:type="dxa"/>
          </w:tcPr>
          <w:p w:rsidR="002E489C" w:rsidRPr="002E489C" w:rsidRDefault="000E77B6" w:rsidP="000E77B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NACION- MINISTERIO DE EDUCACION –FONDO NACIONAL DE PRESTACIONES SOCIALES DE MAGISTERIO MUNICIPIO DE SOLEDAD –SECRETARIA DE EDUCACION MUNICIPAL</w:t>
            </w:r>
          </w:p>
        </w:tc>
        <w:tc>
          <w:tcPr>
            <w:tcW w:w="2126" w:type="dxa"/>
          </w:tcPr>
          <w:p w:rsidR="002E489C" w:rsidRPr="002E489C" w:rsidRDefault="002A57F5" w:rsidP="002E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REPROGRAMA  LA REALIZACION DE LA AUDIENCIA INICIAL </w:t>
            </w:r>
          </w:p>
        </w:tc>
        <w:tc>
          <w:tcPr>
            <w:tcW w:w="1531" w:type="dxa"/>
          </w:tcPr>
          <w:p w:rsidR="002E489C" w:rsidRDefault="002A57F5" w:rsidP="002E489C">
            <w:r>
              <w:t>18/09/2017</w:t>
            </w:r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0C166B">
        <w:rPr>
          <w:rFonts w:ascii="Tahoma" w:hAnsi="Tahoma" w:cs="Tahoma"/>
          <w:sz w:val="20"/>
          <w:szCs w:val="20"/>
        </w:rPr>
        <w:t xml:space="preserve">Diecinueve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0C166B">
        <w:rPr>
          <w:rFonts w:ascii="Tahoma" w:hAnsi="Tahoma" w:cs="Tahoma"/>
          <w:sz w:val="20"/>
          <w:szCs w:val="20"/>
        </w:rPr>
        <w:t>19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C166B">
        <w:rPr>
          <w:rFonts w:ascii="Tahoma" w:hAnsi="Tahoma" w:cs="Tahoma"/>
          <w:sz w:val="20"/>
          <w:szCs w:val="20"/>
        </w:rPr>
        <w:t xml:space="preserve">Septiembre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110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19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SEPTIEMBRE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>110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>19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SEPTIEMBRE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</w:t>
      </w:r>
      <w:r w:rsidR="000C166B">
        <w:rPr>
          <w:rFonts w:ascii="Tahoma" w:hAnsi="Tahoma" w:cs="Tahoma"/>
          <w:sz w:val="160"/>
        </w:rPr>
        <w:t>10</w:t>
      </w:r>
      <w:r>
        <w:rPr>
          <w:rFonts w:ascii="Tahoma" w:hAnsi="Tahoma" w:cs="Tahoma"/>
          <w:sz w:val="160"/>
        </w:rPr>
        <w:t xml:space="preserve"> DEL </w:t>
      </w:r>
      <w:r w:rsidR="000C166B">
        <w:rPr>
          <w:rFonts w:ascii="Tahoma" w:hAnsi="Tahoma" w:cs="Tahoma"/>
          <w:sz w:val="160"/>
        </w:rPr>
        <w:t>19</w:t>
      </w:r>
      <w:r w:rsidRPr="00516CE2">
        <w:rPr>
          <w:rFonts w:ascii="Tahoma" w:hAnsi="Tahoma" w:cs="Tahoma"/>
          <w:sz w:val="160"/>
        </w:rPr>
        <w:t xml:space="preserve"> DE </w:t>
      </w:r>
      <w:r w:rsidR="000C166B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9EE" w:rsidRDefault="00BB49EE" w:rsidP="00A624E3">
      <w:pPr>
        <w:spacing w:after="0" w:line="240" w:lineRule="auto"/>
      </w:pPr>
      <w:r>
        <w:separator/>
      </w:r>
    </w:p>
  </w:endnote>
  <w:endnote w:type="continuationSeparator" w:id="0">
    <w:p w:rsidR="00BB49EE" w:rsidRDefault="00BB49E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9EE" w:rsidRDefault="00BB49EE" w:rsidP="00A624E3">
      <w:pPr>
        <w:spacing w:after="0" w:line="240" w:lineRule="auto"/>
      </w:pPr>
      <w:r>
        <w:separator/>
      </w:r>
    </w:p>
  </w:footnote>
  <w:footnote w:type="continuationSeparator" w:id="0">
    <w:p w:rsidR="00BB49EE" w:rsidRDefault="00BB49E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0C166B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C166B">
      <w:rPr>
        <w:rFonts w:ascii="Tahoma" w:hAnsi="Tahoma" w:cs="Tahoma"/>
        <w:b/>
      </w:rPr>
      <w:t>1</w:t>
    </w:r>
    <w:r>
      <w:rPr>
        <w:rFonts w:ascii="Tahoma" w:hAnsi="Tahoma" w:cs="Tahoma"/>
        <w:b/>
      </w:rPr>
      <w:t>0</w:t>
    </w:r>
    <w:r w:rsidR="00B34FB5">
      <w:rPr>
        <w:rFonts w:ascii="Tahoma" w:hAnsi="Tahoma" w:cs="Tahoma"/>
        <w:b/>
      </w:rPr>
      <w:t xml:space="preserve"> DE </w:t>
    </w:r>
    <w:r w:rsidR="000C166B">
      <w:rPr>
        <w:rFonts w:ascii="Tahoma" w:hAnsi="Tahoma" w:cs="Tahoma"/>
        <w:b/>
      </w:rPr>
      <w:t>19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C166B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4B21-4164-47C7-A729-3D3B4600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CSJ02349</cp:lastModifiedBy>
  <cp:revision>3</cp:revision>
  <cp:lastPrinted>2017-08-30T20:34:00Z</cp:lastPrinted>
  <dcterms:created xsi:type="dcterms:W3CDTF">2017-09-18T19:18:00Z</dcterms:created>
  <dcterms:modified xsi:type="dcterms:W3CDTF">2017-09-18T20:31:00Z</dcterms:modified>
</cp:coreProperties>
</file>