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0D03F3" w:rsidTr="007B33C1">
        <w:tc>
          <w:tcPr>
            <w:tcW w:w="283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0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685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847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7B33C1">
        <w:tc>
          <w:tcPr>
            <w:tcW w:w="2830" w:type="dxa"/>
          </w:tcPr>
          <w:p w:rsidR="005419EA" w:rsidRPr="000D03F3" w:rsidRDefault="001D753B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701B2C">
              <w:rPr>
                <w:rFonts w:ascii="Tahoma" w:hAnsi="Tahoma" w:cs="Tahoma"/>
              </w:rPr>
              <w:t>341</w:t>
            </w:r>
          </w:p>
        </w:tc>
        <w:tc>
          <w:tcPr>
            <w:tcW w:w="2702" w:type="dxa"/>
          </w:tcPr>
          <w:p w:rsidR="005419EA" w:rsidRPr="000D03F3" w:rsidRDefault="001D753B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INCIDENTE DE DESACATO</w:t>
            </w:r>
          </w:p>
        </w:tc>
        <w:tc>
          <w:tcPr>
            <w:tcW w:w="2685" w:type="dxa"/>
          </w:tcPr>
          <w:p w:rsidR="005419EA" w:rsidRPr="000D03F3" w:rsidRDefault="00701B2C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MARIA YEPES DE GLEN</w:t>
            </w:r>
          </w:p>
        </w:tc>
        <w:tc>
          <w:tcPr>
            <w:tcW w:w="2847" w:type="dxa"/>
          </w:tcPr>
          <w:p w:rsidR="005419EA" w:rsidRPr="000D03F3" w:rsidRDefault="00701B2C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NUEVA EPS </w:t>
            </w:r>
          </w:p>
        </w:tc>
        <w:tc>
          <w:tcPr>
            <w:tcW w:w="2766" w:type="dxa"/>
          </w:tcPr>
          <w:p w:rsidR="005419EA" w:rsidRPr="000D03F3" w:rsidRDefault="00701B2C" w:rsidP="00950C5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ORDENA NOTIFICAR</w:t>
            </w:r>
          </w:p>
        </w:tc>
        <w:tc>
          <w:tcPr>
            <w:tcW w:w="2766" w:type="dxa"/>
          </w:tcPr>
          <w:p w:rsidR="005419EA" w:rsidRPr="000D03F3" w:rsidRDefault="00701B2C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</w:t>
            </w:r>
            <w:r w:rsidR="001D753B">
              <w:rPr>
                <w:rFonts w:ascii="Tahoma" w:hAnsi="Tahoma" w:cs="Tahoma"/>
              </w:rPr>
              <w:t>/08/2017</w:t>
            </w:r>
          </w:p>
        </w:tc>
      </w:tr>
      <w:tr w:rsidR="00701B2C" w:rsidRPr="000D03F3" w:rsidTr="007B33C1">
        <w:tc>
          <w:tcPr>
            <w:tcW w:w="2830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2017-00328</w:t>
            </w:r>
          </w:p>
        </w:tc>
        <w:tc>
          <w:tcPr>
            <w:tcW w:w="2702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LUZ MARINA CARVAJALINO CAMPO</w:t>
            </w:r>
          </w:p>
        </w:tc>
        <w:tc>
          <w:tcPr>
            <w:tcW w:w="2847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 –MINIESTRIO DE DEFENSA</w:t>
            </w:r>
          </w:p>
        </w:tc>
        <w:tc>
          <w:tcPr>
            <w:tcW w:w="2766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CORRE TRASLADO DE SOLICITUD DE NULIDAD </w:t>
            </w:r>
          </w:p>
        </w:tc>
        <w:tc>
          <w:tcPr>
            <w:tcW w:w="2766" w:type="dxa"/>
          </w:tcPr>
          <w:p w:rsidR="00701B2C" w:rsidRPr="000D03F3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08/08/2017</w:t>
            </w:r>
          </w:p>
        </w:tc>
      </w:tr>
      <w:tr w:rsidR="00701B2C" w:rsidRPr="000D03F3" w:rsidTr="007B33C1">
        <w:tc>
          <w:tcPr>
            <w:tcW w:w="2830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2017-00465</w:t>
            </w:r>
          </w:p>
        </w:tc>
        <w:tc>
          <w:tcPr>
            <w:tcW w:w="2702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AMPARO MARIA OLASCOAGA HERRERA</w:t>
            </w:r>
          </w:p>
        </w:tc>
        <w:tc>
          <w:tcPr>
            <w:tcW w:w="2847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UGPP</w:t>
            </w:r>
          </w:p>
        </w:tc>
        <w:tc>
          <w:tcPr>
            <w:tcW w:w="2766" w:type="dxa"/>
          </w:tcPr>
          <w:p w:rsidR="00701B2C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CONCEDE APELACION</w:t>
            </w:r>
          </w:p>
        </w:tc>
        <w:tc>
          <w:tcPr>
            <w:tcW w:w="2766" w:type="dxa"/>
          </w:tcPr>
          <w:p w:rsidR="00701B2C" w:rsidRPr="000D03F3" w:rsidRDefault="00701B2C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08/08/2017</w:t>
            </w:r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 xml:space="preserve">y </w:t>
      </w:r>
      <w:r w:rsidR="00701B2C">
        <w:rPr>
          <w:rFonts w:ascii="Tahoma" w:hAnsi="Tahoma" w:cs="Tahoma"/>
        </w:rPr>
        <w:t xml:space="preserve">nueve </w:t>
      </w:r>
      <w:r w:rsidR="009F4908" w:rsidRPr="000D03F3">
        <w:rPr>
          <w:rFonts w:ascii="Tahoma" w:hAnsi="Tahoma" w:cs="Tahoma"/>
        </w:rPr>
        <w:t>(</w:t>
      </w:r>
      <w:r w:rsidR="001D753B">
        <w:rPr>
          <w:rFonts w:ascii="Tahoma" w:hAnsi="Tahoma" w:cs="Tahoma"/>
        </w:rPr>
        <w:t>0</w:t>
      </w:r>
      <w:r w:rsidR="00701B2C">
        <w:rPr>
          <w:rFonts w:ascii="Tahoma" w:hAnsi="Tahoma" w:cs="Tahoma"/>
        </w:rPr>
        <w:t>9</w:t>
      </w:r>
      <w:r w:rsidR="009B5AD2" w:rsidRPr="000D03F3">
        <w:rPr>
          <w:rFonts w:ascii="Tahoma" w:hAnsi="Tahoma" w:cs="Tahoma"/>
        </w:rPr>
        <w:t xml:space="preserve">) de </w:t>
      </w:r>
      <w:r w:rsidR="00BF1A29">
        <w:rPr>
          <w:rFonts w:ascii="Tahoma" w:hAnsi="Tahoma" w:cs="Tahoma"/>
        </w:rPr>
        <w:t xml:space="preserve">AGOSTO </w:t>
      </w:r>
      <w:r w:rsidRPr="000D03F3">
        <w:rPr>
          <w:rFonts w:ascii="Tahoma" w:hAnsi="Tahoma" w:cs="Tahoma"/>
        </w:rPr>
        <w:t xml:space="preserve">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Pr="000D03F3" w:rsidRDefault="00BF1A29" w:rsidP="00A833C0">
      <w:pPr>
        <w:pStyle w:val="Encabezado"/>
        <w:jc w:val="both"/>
        <w:rPr>
          <w:rFonts w:ascii="Tahoma" w:hAnsi="Tahoma" w:cs="Tahoma"/>
        </w:rPr>
      </w:pP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LARIOS. 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A833C0" w:rsidRPr="000D03F3">
        <w:rPr>
          <w:rFonts w:ascii="Tahoma" w:hAnsi="Tahoma" w:cs="Tahoma"/>
          <w:b/>
        </w:rPr>
        <w:t>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F1A2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</w:t>
                            </w:r>
                            <w:r w:rsidR="00701B2C">
                              <w:rPr>
                                <w:rFonts w:ascii="Tahoma" w:hAnsi="Tahoma" w:cs="Tahoma"/>
                                <w:sz w:val="28"/>
                              </w:rPr>
                              <w:t>9</w:t>
                            </w:r>
                            <w:r w:rsidR="009F4908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 w:rsidR="00701B2C">
                              <w:rPr>
                                <w:rFonts w:ascii="Tahoma" w:hAnsi="Tahoma" w:cs="Tahoma"/>
                                <w:sz w:val="28"/>
                              </w:rPr>
                              <w:t>9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AGOSTO DE 2017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BF1A2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</w:t>
                      </w:r>
                      <w:r w:rsidR="00701B2C">
                        <w:rPr>
                          <w:rFonts w:ascii="Tahoma" w:hAnsi="Tahoma" w:cs="Tahoma"/>
                          <w:sz w:val="28"/>
                        </w:rPr>
                        <w:t>9</w:t>
                      </w:r>
                      <w:r w:rsidR="009F4908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 w:rsidR="00701B2C">
                        <w:rPr>
                          <w:rFonts w:ascii="Tahoma" w:hAnsi="Tahoma" w:cs="Tahoma"/>
                          <w:sz w:val="28"/>
                        </w:rPr>
                        <w:t>9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AGOSTO DE 2017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t>ESTADO 08</w:t>
      </w:r>
      <w:r w:rsidR="00701B2C">
        <w:rPr>
          <w:rFonts w:ascii="Arial Rounded MT Bold" w:hAnsi="Arial Rounded MT Bold"/>
          <w:sz w:val="160"/>
          <w:szCs w:val="144"/>
        </w:rPr>
        <w:t>9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</w:t>
      </w:r>
      <w:r w:rsidR="001D753B">
        <w:rPr>
          <w:rFonts w:ascii="Arial Rounded MT Bold" w:hAnsi="Arial Rounded MT Bold"/>
          <w:sz w:val="160"/>
          <w:szCs w:val="144"/>
        </w:rPr>
        <w:t>0</w:t>
      </w:r>
      <w:r w:rsidR="00701B2C">
        <w:rPr>
          <w:rFonts w:ascii="Arial Rounded MT Bold" w:hAnsi="Arial Rounded MT Bold"/>
          <w:sz w:val="160"/>
          <w:szCs w:val="144"/>
        </w:rPr>
        <w:t>9</w:t>
      </w:r>
      <w:r w:rsidR="0088522C">
        <w:rPr>
          <w:rFonts w:ascii="Arial Rounded MT Bold" w:hAnsi="Arial Rounded MT Bold"/>
          <w:sz w:val="160"/>
          <w:szCs w:val="144"/>
        </w:rPr>
        <w:t xml:space="preserve"> DE </w:t>
      </w:r>
      <w:r w:rsidR="005576A2">
        <w:rPr>
          <w:rFonts w:ascii="Arial Rounded MT Bold" w:hAnsi="Arial Rounded MT Bold"/>
          <w:sz w:val="160"/>
          <w:szCs w:val="144"/>
        </w:rPr>
        <w:t>AGOSTO</w:t>
      </w:r>
      <w:r w:rsidR="001D753B">
        <w:rPr>
          <w:rFonts w:ascii="Arial Rounded MT Bold" w:hAnsi="Arial Rounded MT Bold"/>
          <w:sz w:val="160"/>
          <w:szCs w:val="144"/>
        </w:rPr>
        <w:t xml:space="preserve"> </w:t>
      </w:r>
      <w:bookmarkStart w:id="0" w:name="_GoBack"/>
      <w:bookmarkEnd w:id="0"/>
      <w:r w:rsidR="0088522C">
        <w:rPr>
          <w:rFonts w:ascii="Arial Rounded MT Bold" w:hAnsi="Arial Rounded MT Bold"/>
          <w:sz w:val="160"/>
          <w:szCs w:val="144"/>
        </w:rPr>
        <w:t>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B88" w:rsidRDefault="00AE2B88" w:rsidP="00CC59AE">
      <w:pPr>
        <w:spacing w:after="0" w:line="240" w:lineRule="auto"/>
      </w:pPr>
      <w:r>
        <w:separator/>
      </w:r>
    </w:p>
  </w:endnote>
  <w:endnote w:type="continuationSeparator" w:id="0">
    <w:p w:rsidR="00AE2B88" w:rsidRDefault="00AE2B88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B88" w:rsidRDefault="00AE2B88" w:rsidP="00CC59AE">
      <w:pPr>
        <w:spacing w:after="0" w:line="240" w:lineRule="auto"/>
      </w:pPr>
      <w:r>
        <w:separator/>
      </w:r>
    </w:p>
  </w:footnote>
  <w:footnote w:type="continuationSeparator" w:id="0">
    <w:p w:rsidR="00AE2B88" w:rsidRDefault="00AE2B88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701B2C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08</w:t>
    </w:r>
    <w:r w:rsidR="00701B2C">
      <w:rPr>
        <w:rFonts w:ascii="Tahoma" w:hAnsi="Tahoma" w:cs="Tahoma"/>
        <w:b/>
      </w:rPr>
      <w:t>9</w:t>
    </w:r>
    <w:r w:rsidR="00995410">
      <w:rPr>
        <w:rFonts w:ascii="Tahoma" w:hAnsi="Tahoma" w:cs="Tahoma"/>
        <w:b/>
      </w:rPr>
      <w:t xml:space="preserve"> DE </w:t>
    </w:r>
    <w:r w:rsidR="00701B2C">
      <w:rPr>
        <w:rFonts w:ascii="Tahoma" w:hAnsi="Tahoma" w:cs="Tahoma"/>
        <w:b/>
      </w:rPr>
      <w:t>09</w:t>
    </w:r>
    <w:r w:rsidR="00E1580F">
      <w:rPr>
        <w:rFonts w:ascii="Tahoma" w:hAnsi="Tahoma" w:cs="Tahoma"/>
        <w:b/>
      </w:rPr>
      <w:t xml:space="preserve"> DE </w:t>
    </w:r>
    <w:r w:rsidR="00701B2C">
      <w:rPr>
        <w:rFonts w:ascii="Tahoma" w:hAnsi="Tahoma" w:cs="Tahoma"/>
        <w:b/>
      </w:rPr>
      <w:t xml:space="preserve">agosto </w:t>
    </w:r>
    <w:r w:rsidR="00CC59AE" w:rsidRPr="00A833C0">
      <w:rPr>
        <w:rFonts w:ascii="Tahoma" w:hAnsi="Tahoma" w:cs="Tahoma"/>
        <w:b/>
      </w:rPr>
      <w:t>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</w:t>
    </w:r>
    <w:r w:rsidR="00701B2C">
      <w:rPr>
        <w:rFonts w:ascii="Tahoma" w:hAnsi="Tahoma" w:cs="Tahoma"/>
        <w:b/>
      </w:rPr>
      <w:t>9</w:t>
    </w:r>
    <w:r w:rsidR="001553F0">
      <w:rPr>
        <w:rFonts w:ascii="Tahoma" w:hAnsi="Tahoma" w:cs="Tahoma"/>
        <w:b/>
      </w:rPr>
      <w:t xml:space="preserve"> DE </w:t>
    </w:r>
    <w:r w:rsidR="00701B2C">
      <w:rPr>
        <w:rFonts w:ascii="Tahoma" w:hAnsi="Tahoma" w:cs="Tahoma"/>
        <w:b/>
      </w:rPr>
      <w:t>9</w:t>
    </w:r>
    <w:r w:rsidR="00A20EEA">
      <w:rPr>
        <w:rFonts w:ascii="Tahoma" w:hAnsi="Tahoma" w:cs="Tahoma"/>
        <w:b/>
      </w:rPr>
      <w:t xml:space="preserve"> DE </w:t>
    </w:r>
    <w:r w:rsidR="00BF1A29">
      <w:rPr>
        <w:rFonts w:ascii="Tahoma" w:hAnsi="Tahoma" w:cs="Tahoma"/>
        <w:b/>
      </w:rPr>
      <w:t xml:space="preserve">AGOSTO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553F0"/>
    <w:rsid w:val="00174364"/>
    <w:rsid w:val="0017544E"/>
    <w:rsid w:val="00184F8B"/>
    <w:rsid w:val="001878FC"/>
    <w:rsid w:val="001B6BB3"/>
    <w:rsid w:val="001D685E"/>
    <w:rsid w:val="001D753B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D71EF"/>
    <w:rsid w:val="002E31B1"/>
    <w:rsid w:val="002F04E1"/>
    <w:rsid w:val="002F378F"/>
    <w:rsid w:val="00300B61"/>
    <w:rsid w:val="00301BFA"/>
    <w:rsid w:val="00302891"/>
    <w:rsid w:val="00315857"/>
    <w:rsid w:val="00336DD1"/>
    <w:rsid w:val="00342970"/>
    <w:rsid w:val="00343A1D"/>
    <w:rsid w:val="00383358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C699B"/>
    <w:rsid w:val="004D76C1"/>
    <w:rsid w:val="00512144"/>
    <w:rsid w:val="00525574"/>
    <w:rsid w:val="00535ACA"/>
    <w:rsid w:val="005419EA"/>
    <w:rsid w:val="0054502B"/>
    <w:rsid w:val="00551697"/>
    <w:rsid w:val="005544DB"/>
    <w:rsid w:val="005576A2"/>
    <w:rsid w:val="00564F82"/>
    <w:rsid w:val="00565610"/>
    <w:rsid w:val="00572A88"/>
    <w:rsid w:val="00592DF7"/>
    <w:rsid w:val="005A43D9"/>
    <w:rsid w:val="005B57E0"/>
    <w:rsid w:val="005B6A17"/>
    <w:rsid w:val="005C035E"/>
    <w:rsid w:val="005E022B"/>
    <w:rsid w:val="005E2818"/>
    <w:rsid w:val="005E6BCA"/>
    <w:rsid w:val="0064565E"/>
    <w:rsid w:val="006602FF"/>
    <w:rsid w:val="00666FE4"/>
    <w:rsid w:val="00680A55"/>
    <w:rsid w:val="006A5FFC"/>
    <w:rsid w:val="006D5DFA"/>
    <w:rsid w:val="006F394A"/>
    <w:rsid w:val="00701B2C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95410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61BC9"/>
    <w:rsid w:val="00A833C0"/>
    <w:rsid w:val="00AE2B88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BF1A29"/>
    <w:rsid w:val="00C153D4"/>
    <w:rsid w:val="00C159C0"/>
    <w:rsid w:val="00C306F5"/>
    <w:rsid w:val="00C45A0B"/>
    <w:rsid w:val="00C9719D"/>
    <w:rsid w:val="00CA05C7"/>
    <w:rsid w:val="00CA3A1A"/>
    <w:rsid w:val="00CB2376"/>
    <w:rsid w:val="00CC59AE"/>
    <w:rsid w:val="00CC7644"/>
    <w:rsid w:val="00CD412A"/>
    <w:rsid w:val="00CE0D3C"/>
    <w:rsid w:val="00CE1EF3"/>
    <w:rsid w:val="00D31E7C"/>
    <w:rsid w:val="00D6205C"/>
    <w:rsid w:val="00D62073"/>
    <w:rsid w:val="00DB7EC5"/>
    <w:rsid w:val="00DC53B1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9124-150E-4D83-9240-C9CDAEA5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5</cp:revision>
  <cp:lastPrinted>2017-08-09T12:42:00Z</cp:lastPrinted>
  <dcterms:created xsi:type="dcterms:W3CDTF">2017-08-03T20:43:00Z</dcterms:created>
  <dcterms:modified xsi:type="dcterms:W3CDTF">2017-08-09T12:48:00Z</dcterms:modified>
</cp:coreProperties>
</file>