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88522C" w:rsidTr="00CC59AE"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88522C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88522C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88522C" w:rsidTr="00CC59AE"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2006-00053-00</w:t>
            </w:r>
          </w:p>
        </w:tc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FINDETER S.A – CESIONARIA NEGOCIOS ESTRATEGICOS GLOBALES S.A.S </w:t>
            </w:r>
          </w:p>
        </w:tc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PALMAR DE VARELA </w:t>
            </w:r>
          </w:p>
        </w:tc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ACEPTA RENUNCIA DE PODER – RECONOCE PERSONERIA </w:t>
            </w:r>
            <w:r w:rsidR="00C9719D" w:rsidRPr="0088522C">
              <w:rPr>
                <w:rFonts w:ascii="Tahoma" w:hAnsi="Tahoma" w:cs="Tahoma"/>
              </w:rPr>
              <w:t xml:space="preserve">JURIDICA </w:t>
            </w:r>
          </w:p>
        </w:tc>
        <w:tc>
          <w:tcPr>
            <w:tcW w:w="2766" w:type="dxa"/>
          </w:tcPr>
          <w:p w:rsidR="00CC59AE" w:rsidRPr="0088522C" w:rsidRDefault="00955AB2" w:rsidP="000C1184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2006-00715-00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FINDETER S.A – CESIONARIA NEGOCIOS ESTRATEGICOS GLOBALES S.A.S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REPELON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AUTO ACEPTA RENUNCIA DE PODER – RECONOCE PERSONERIA JURIDICA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2006-00053-00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FINDETER S.A – CESIONARIA NEGOCIOS ESTRATEGICOS GLOBALES S.A.S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REPELON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RECONOCE PERSONERIA JURIDICA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2006-01040-00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FINDETER S.A – CESIONARIA NEGOCIOS ESTRATEGICOS GLOBALES S.A.S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REPELON 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AUTO ACEPTA RENUNCIA DE PODER – RECONOCE PERSONERIA JURIDICA</w:t>
            </w:r>
          </w:p>
        </w:tc>
        <w:tc>
          <w:tcPr>
            <w:tcW w:w="2766" w:type="dxa"/>
          </w:tcPr>
          <w:p w:rsidR="00C9719D" w:rsidRPr="0088522C" w:rsidRDefault="00C9719D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F22852" w:rsidRPr="0088522C" w:rsidTr="00CC59AE"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2006-00825-00</w:t>
            </w:r>
          </w:p>
        </w:tc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FINDETER S.A – CESIONARIA NEGOCIOS ESTRATEGICOS GLOBALES S.A.S </w:t>
            </w:r>
          </w:p>
        </w:tc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PALMAR DE VARELA  </w:t>
            </w:r>
          </w:p>
        </w:tc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AUTO ACEPTA RENUNCIA DE PODER – RECONOCE PERSONERIA JURIDICA</w:t>
            </w:r>
          </w:p>
        </w:tc>
        <w:tc>
          <w:tcPr>
            <w:tcW w:w="2766" w:type="dxa"/>
          </w:tcPr>
          <w:p w:rsidR="00F22852" w:rsidRPr="0088522C" w:rsidRDefault="00F22852" w:rsidP="00F22852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2017-00253-00</w:t>
            </w:r>
          </w:p>
        </w:tc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CUMPLIMIENTO </w:t>
            </w:r>
          </w:p>
        </w:tc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JUAN DAVID MURCIA HIGGINS </w:t>
            </w:r>
          </w:p>
        </w:tc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SOLEDAD </w:t>
            </w:r>
          </w:p>
        </w:tc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AUTO DA POR TERMINADO EL INCIDENTE DE DESACATO – NO IMPONE SANCION</w:t>
            </w:r>
          </w:p>
        </w:tc>
        <w:tc>
          <w:tcPr>
            <w:tcW w:w="2766" w:type="dxa"/>
          </w:tcPr>
          <w:p w:rsidR="00C9719D" w:rsidRPr="0088522C" w:rsidRDefault="00F22852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2009-00050-00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COOPERATIVA PARA EL SERVICIO DE LA COMUNIDAD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MANATI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REQUIERE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7676E1" w:rsidRPr="0088522C" w:rsidTr="00CC59AE"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2011-00297-00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MICHAEL JOSE MOSQUERA PADILLA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INSTITUTO MUNICIPAL DE DEPORTES DE SABANAGRANDE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ORDENA ENTREGA DE TITULOS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C9719D" w:rsidRPr="0088522C" w:rsidTr="00CC59AE"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lastRenderedPageBreak/>
              <w:t>2009-00133-00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MARIA ORTIZ DE OLIVERO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MUNICIPIO DE MANATI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REQUIERE </w:t>
            </w:r>
          </w:p>
        </w:tc>
        <w:tc>
          <w:tcPr>
            <w:tcW w:w="2766" w:type="dxa"/>
          </w:tcPr>
          <w:p w:rsidR="00C9719D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  <w:tr w:rsidR="007676E1" w:rsidRPr="0088522C" w:rsidTr="00CC59AE"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2017-00503-00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NUBIA SOLANO CABARCAS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SECRETARIA DE SALUD DEPARTAMENTAL DEL ATLANTICO – EPS – S AMBUQ ESS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 xml:space="preserve">AUTO CONCEDE IMPUGNACION </w:t>
            </w:r>
          </w:p>
        </w:tc>
        <w:tc>
          <w:tcPr>
            <w:tcW w:w="2766" w:type="dxa"/>
          </w:tcPr>
          <w:p w:rsidR="007676E1" w:rsidRPr="0088522C" w:rsidRDefault="007676E1" w:rsidP="00C9719D">
            <w:pPr>
              <w:jc w:val="both"/>
              <w:rPr>
                <w:rFonts w:ascii="Tahoma" w:hAnsi="Tahoma" w:cs="Tahoma"/>
              </w:rPr>
            </w:pPr>
            <w:r w:rsidRPr="0088522C">
              <w:rPr>
                <w:rFonts w:ascii="Tahoma" w:hAnsi="Tahoma" w:cs="Tahoma"/>
              </w:rPr>
              <w:t>12/07/2017</w:t>
            </w:r>
          </w:p>
        </w:tc>
      </w:tr>
    </w:tbl>
    <w:p w:rsidR="004B16D6" w:rsidRPr="0088522C" w:rsidRDefault="004B16D6"/>
    <w:p w:rsidR="00A833C0" w:rsidRPr="0088522C" w:rsidRDefault="0064565E" w:rsidP="00A833C0">
      <w:pPr>
        <w:pStyle w:val="Encabezado"/>
        <w:jc w:val="both"/>
        <w:rPr>
          <w:rFonts w:ascii="Tahoma" w:hAnsi="Tahoma" w:cs="Tahoma"/>
        </w:rPr>
      </w:pPr>
      <w:r w:rsidRPr="0088522C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88522C">
        <w:rPr>
          <w:rFonts w:ascii="Tahoma" w:hAnsi="Tahoma" w:cs="Tahoma"/>
        </w:rPr>
        <w:t>l t</w:t>
      </w:r>
      <w:r w:rsidR="00301BFA" w:rsidRPr="0088522C">
        <w:rPr>
          <w:rFonts w:ascii="Tahoma" w:hAnsi="Tahoma" w:cs="Tahoma"/>
        </w:rPr>
        <w:t>ér</w:t>
      </w:r>
      <w:r w:rsidR="00FD1CB9" w:rsidRPr="0088522C">
        <w:rPr>
          <w:rFonts w:ascii="Tahoma" w:hAnsi="Tahoma" w:cs="Tahoma"/>
        </w:rPr>
        <w:t>mino de un (1) día ho</w:t>
      </w:r>
      <w:r w:rsidR="00A20EEA" w:rsidRPr="0088522C">
        <w:rPr>
          <w:rFonts w:ascii="Tahoma" w:hAnsi="Tahoma" w:cs="Tahoma"/>
        </w:rPr>
        <w:t>y trece</w:t>
      </w:r>
      <w:r w:rsidR="008021F9" w:rsidRPr="0088522C">
        <w:rPr>
          <w:rFonts w:ascii="Tahoma" w:hAnsi="Tahoma" w:cs="Tahoma"/>
        </w:rPr>
        <w:t xml:space="preserve">  (12</w:t>
      </w:r>
      <w:r w:rsidR="009B5AD2" w:rsidRPr="0088522C">
        <w:rPr>
          <w:rFonts w:ascii="Tahoma" w:hAnsi="Tahoma" w:cs="Tahoma"/>
        </w:rPr>
        <w:t>) de jul</w:t>
      </w:r>
      <w:r w:rsidRPr="0088522C">
        <w:rPr>
          <w:rFonts w:ascii="Tahoma" w:hAnsi="Tahoma" w:cs="Tahoma"/>
        </w:rPr>
        <w:t xml:space="preserve">io de dos mil diecisiete (2017), </w:t>
      </w:r>
      <w:r w:rsidR="00A833C0" w:rsidRPr="0088522C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88522C" w:rsidRDefault="00A833C0" w:rsidP="00A833C0">
      <w:pPr>
        <w:pStyle w:val="Encabezado"/>
        <w:jc w:val="both"/>
        <w:rPr>
          <w:rFonts w:ascii="Tahoma" w:hAnsi="Tahoma" w:cs="Tahoma"/>
        </w:rPr>
      </w:pPr>
    </w:p>
    <w:p w:rsidR="004B7D20" w:rsidRPr="0088522C" w:rsidRDefault="004B7D20" w:rsidP="00A833C0">
      <w:pPr>
        <w:pStyle w:val="Encabezado"/>
        <w:jc w:val="both"/>
        <w:rPr>
          <w:rFonts w:ascii="Tahoma" w:hAnsi="Tahoma" w:cs="Tahoma"/>
        </w:rPr>
      </w:pPr>
      <w:bookmarkStart w:id="0" w:name="_GoBack"/>
      <w:bookmarkEnd w:id="0"/>
    </w:p>
    <w:p w:rsidR="00A833C0" w:rsidRPr="0088522C" w:rsidRDefault="00A833C0" w:rsidP="00A833C0">
      <w:pPr>
        <w:pStyle w:val="Encabezado"/>
        <w:jc w:val="center"/>
        <w:rPr>
          <w:rFonts w:ascii="Tahoma" w:hAnsi="Tahoma" w:cs="Tahoma"/>
        </w:rPr>
      </w:pPr>
      <w:r w:rsidRPr="0088522C">
        <w:rPr>
          <w:rFonts w:ascii="Tahoma" w:hAnsi="Tahoma" w:cs="Tahoma"/>
        </w:rPr>
        <w:t>_________________________________________________________________</w:t>
      </w:r>
    </w:p>
    <w:p w:rsidR="00A833C0" w:rsidRPr="0088522C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88522C">
        <w:rPr>
          <w:rFonts w:ascii="Tahoma" w:hAnsi="Tahoma" w:cs="Tahoma"/>
          <w:b/>
        </w:rPr>
        <w:t>GUISELLA ROSANIA NAVARRO.</w:t>
      </w:r>
    </w:p>
    <w:p w:rsidR="00A833C0" w:rsidRPr="0088522C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88522C">
        <w:rPr>
          <w:rFonts w:ascii="Tahoma" w:hAnsi="Tahoma" w:cs="Tahoma"/>
          <w:b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A20EEA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075</w:t>
                            </w:r>
                            <w:r w:rsidR="008021F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12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A20EEA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075</w:t>
                      </w:r>
                      <w:r w:rsidR="008021F9">
                        <w:rPr>
                          <w:rFonts w:ascii="Tahoma" w:hAnsi="Tahoma" w:cs="Tahoma"/>
                          <w:sz w:val="28"/>
                        </w:rPr>
                        <w:t xml:space="preserve"> DE 12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432335" w:rsidRDefault="00432335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Default="0088522C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88522C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075 DE 13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17" w:rsidRDefault="005B6A17" w:rsidP="00CC59AE">
      <w:pPr>
        <w:spacing w:after="0" w:line="240" w:lineRule="auto"/>
      </w:pPr>
      <w:r>
        <w:separator/>
      </w:r>
    </w:p>
  </w:endnote>
  <w:endnote w:type="continuationSeparator" w:id="0">
    <w:p w:rsidR="005B6A17" w:rsidRDefault="005B6A17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17" w:rsidRDefault="005B6A17" w:rsidP="00CC59AE">
      <w:pPr>
        <w:spacing w:after="0" w:line="240" w:lineRule="auto"/>
      </w:pPr>
      <w:r>
        <w:separator/>
      </w:r>
    </w:p>
  </w:footnote>
  <w:footnote w:type="continuationSeparator" w:id="0">
    <w:p w:rsidR="005B6A17" w:rsidRDefault="005B6A17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88522C">
      <w:rPr>
        <w:rFonts w:ascii="Tahoma" w:hAnsi="Tahoma" w:cs="Tahoma"/>
        <w:b/>
      </w:rPr>
      <w:t>No. 075 DE 13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>
      <w:rPr>
        <w:rFonts w:ascii="Tahoma" w:hAnsi="Tahoma" w:cs="Tahoma"/>
        <w:b/>
      </w:rPr>
      <w:t>No. 075 DE 13</w:t>
    </w:r>
    <w:r>
      <w:rPr>
        <w:rFonts w:ascii="Tahoma" w:hAnsi="Tahoma" w:cs="Tahoma"/>
        <w:b/>
      </w:rPr>
      <w:t xml:space="preserve"> DE JULIO </w:t>
    </w:r>
    <w:r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3771"/>
    <w:rsid w:val="00085F51"/>
    <w:rsid w:val="00097F8D"/>
    <w:rsid w:val="000C1184"/>
    <w:rsid w:val="000D0AEF"/>
    <w:rsid w:val="000D6909"/>
    <w:rsid w:val="00223612"/>
    <w:rsid w:val="00242462"/>
    <w:rsid w:val="00253188"/>
    <w:rsid w:val="00255603"/>
    <w:rsid w:val="002A0F7B"/>
    <w:rsid w:val="002E31B1"/>
    <w:rsid w:val="00301BFA"/>
    <w:rsid w:val="00342970"/>
    <w:rsid w:val="003A5D28"/>
    <w:rsid w:val="003D3590"/>
    <w:rsid w:val="003D4013"/>
    <w:rsid w:val="00432335"/>
    <w:rsid w:val="00461FDC"/>
    <w:rsid w:val="004B16D6"/>
    <w:rsid w:val="004B7D20"/>
    <w:rsid w:val="00512144"/>
    <w:rsid w:val="00525574"/>
    <w:rsid w:val="00535ACA"/>
    <w:rsid w:val="005544DB"/>
    <w:rsid w:val="005B6A17"/>
    <w:rsid w:val="005E2818"/>
    <w:rsid w:val="0064565E"/>
    <w:rsid w:val="006602FF"/>
    <w:rsid w:val="00666FE4"/>
    <w:rsid w:val="006A5FFC"/>
    <w:rsid w:val="006D5DFA"/>
    <w:rsid w:val="006F394A"/>
    <w:rsid w:val="00703566"/>
    <w:rsid w:val="007338D3"/>
    <w:rsid w:val="0073466D"/>
    <w:rsid w:val="007676E1"/>
    <w:rsid w:val="00773C37"/>
    <w:rsid w:val="00785CD6"/>
    <w:rsid w:val="008021F9"/>
    <w:rsid w:val="00834681"/>
    <w:rsid w:val="0088522C"/>
    <w:rsid w:val="008853B0"/>
    <w:rsid w:val="00955AB2"/>
    <w:rsid w:val="009A28C8"/>
    <w:rsid w:val="009B2A94"/>
    <w:rsid w:val="009B5AD2"/>
    <w:rsid w:val="009D3968"/>
    <w:rsid w:val="00A11D2B"/>
    <w:rsid w:val="00A123B8"/>
    <w:rsid w:val="00A20EEA"/>
    <w:rsid w:val="00A45352"/>
    <w:rsid w:val="00A61BC9"/>
    <w:rsid w:val="00A833C0"/>
    <w:rsid w:val="00B26567"/>
    <w:rsid w:val="00B55D9C"/>
    <w:rsid w:val="00B738FA"/>
    <w:rsid w:val="00BA1424"/>
    <w:rsid w:val="00BE3B10"/>
    <w:rsid w:val="00C306F5"/>
    <w:rsid w:val="00C9719D"/>
    <w:rsid w:val="00CA3A1A"/>
    <w:rsid w:val="00CB2376"/>
    <w:rsid w:val="00CC59AE"/>
    <w:rsid w:val="00DC53B1"/>
    <w:rsid w:val="00E1580F"/>
    <w:rsid w:val="00E26BAF"/>
    <w:rsid w:val="00E72E66"/>
    <w:rsid w:val="00EA4A13"/>
    <w:rsid w:val="00EB2557"/>
    <w:rsid w:val="00ED5AAA"/>
    <w:rsid w:val="00F22852"/>
    <w:rsid w:val="00F267A3"/>
    <w:rsid w:val="00F72BC4"/>
    <w:rsid w:val="00FB008E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D56B-8A0A-4102-948E-A25D8BEB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5</cp:revision>
  <cp:lastPrinted>2017-07-07T20:24:00Z</cp:lastPrinted>
  <dcterms:created xsi:type="dcterms:W3CDTF">2017-07-12T19:59:00Z</dcterms:created>
  <dcterms:modified xsi:type="dcterms:W3CDTF">2017-07-12T20:41:00Z</dcterms:modified>
</cp:coreProperties>
</file>