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F637A5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F637A5" w:rsidRDefault="002E2BF3" w:rsidP="006B31FF">
      <w:pPr>
        <w:jc w:val="both"/>
        <w:rPr>
          <w:rFonts w:ascii="Tahoma" w:hAnsi="Tahoma" w:cs="Tahoma"/>
          <w:lang w:val="es-CO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>HOY 09/06</w:t>
      </w:r>
      <w:r w:rsidR="00524FFD" w:rsidRPr="00F637A5">
        <w:rPr>
          <w:rFonts w:ascii="Tahoma" w:hAnsi="Tahoma" w:cs="Tahoma"/>
          <w:lang w:val="es-CO"/>
        </w:rPr>
        <w:t xml:space="preserve">/2017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EL RECURSO DE REPOSICIÓN EN SUBSIDIO DE APELACIÓN. </w:t>
      </w:r>
      <w:r w:rsidR="006B31FF" w:rsidRPr="00F637A5">
        <w:rPr>
          <w:rFonts w:ascii="Tahoma" w:hAnsi="Tahoma" w:cs="Tahoma"/>
          <w:lang w:val="es-CO"/>
        </w:rPr>
        <w:t xml:space="preserve"> </w:t>
      </w:r>
    </w:p>
    <w:p w:rsidR="002E2BF3" w:rsidRPr="00F637A5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605"/>
        <w:gridCol w:w="3016"/>
        <w:gridCol w:w="2258"/>
        <w:gridCol w:w="2121"/>
        <w:gridCol w:w="2045"/>
        <w:gridCol w:w="2043"/>
      </w:tblGrid>
      <w:tr w:rsidR="00F637A5" w:rsidRPr="00F637A5" w:rsidTr="003E5C49">
        <w:tc>
          <w:tcPr>
            <w:tcW w:w="178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611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302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223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2125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204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204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F637A5" w:rsidRPr="00F637A5" w:rsidTr="003E5C49">
        <w:tc>
          <w:tcPr>
            <w:tcW w:w="1789" w:type="dxa"/>
          </w:tcPr>
          <w:p w:rsidR="002E2BF3" w:rsidRPr="00F637A5" w:rsidRDefault="00F637A5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 w:rsidRPr="00F637A5">
              <w:rPr>
                <w:rFonts w:ascii="Tahoma" w:eastAsia="Times New Roman" w:hAnsi="Tahoma" w:cs="Tahoma"/>
                <w:lang w:eastAsia="es-ES"/>
              </w:rPr>
              <w:t>2017-00061-00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611" w:type="dxa"/>
          </w:tcPr>
          <w:p w:rsidR="002E2BF3" w:rsidRPr="00F637A5" w:rsidRDefault="003E5C49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F637A5">
              <w:rPr>
                <w:rFonts w:ascii="Tahoma" w:eastAsia="Times New Roman" w:hAnsi="Tahoma" w:cs="Tahoma"/>
                <w:lang w:eastAsia="es-ES"/>
              </w:rPr>
              <w:t xml:space="preserve">REPARACION DIRECTA </w:t>
            </w:r>
          </w:p>
        </w:tc>
        <w:tc>
          <w:tcPr>
            <w:tcW w:w="3023" w:type="dxa"/>
          </w:tcPr>
          <w:p w:rsidR="002E2BF3" w:rsidRPr="00F637A5" w:rsidRDefault="00F637A5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 w:rsidRPr="00F637A5">
              <w:rPr>
                <w:rFonts w:ascii="Tahoma" w:eastAsia="Times New Roman" w:hAnsi="Tahoma" w:cs="Tahoma"/>
                <w:lang w:eastAsia="es-ES"/>
              </w:rPr>
              <w:t xml:space="preserve">JOSE FRANCISCO BOLAÑO FONTALVO 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bookmarkStart w:id="0" w:name="_GoBack"/>
            <w:bookmarkEnd w:id="0"/>
          </w:p>
        </w:tc>
        <w:tc>
          <w:tcPr>
            <w:tcW w:w="2230" w:type="dxa"/>
          </w:tcPr>
          <w:p w:rsidR="002E2BF3" w:rsidRPr="00F637A5" w:rsidRDefault="00F637A5" w:rsidP="00524FFD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s-ES_tradnl" w:eastAsia="es-ES"/>
              </w:rPr>
            </w:pPr>
            <w:r w:rsidRPr="00F637A5">
              <w:rPr>
                <w:rFonts w:ascii="Tahoma" w:eastAsia="Times New Roman" w:hAnsi="Tahoma" w:cs="Tahoma"/>
                <w:lang w:eastAsia="es-ES"/>
              </w:rPr>
              <w:t xml:space="preserve">SUPERINTENDENCIA DE INDUSTRIA Y COMERCIO SUPERINTENDECIA FINANCIERA DE COLOMBIA – SUPERINTENDENCIA DE SOCIEDADES 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125" w:type="dxa"/>
          </w:tcPr>
          <w:p w:rsidR="002E2BF3" w:rsidRPr="00F637A5" w:rsidRDefault="00613E88" w:rsidP="00F637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F637A5">
              <w:rPr>
                <w:rFonts w:ascii="Tahoma" w:eastAsia="Times New Roman" w:hAnsi="Tahoma" w:cs="Tahoma"/>
                <w:lang w:eastAsia="es-ES"/>
              </w:rPr>
              <w:t xml:space="preserve">RECURSO DE </w:t>
            </w:r>
            <w:r w:rsidR="00F637A5" w:rsidRPr="00F637A5">
              <w:rPr>
                <w:rFonts w:ascii="Tahoma" w:eastAsia="Times New Roman" w:hAnsi="Tahoma" w:cs="Tahoma"/>
                <w:lang w:eastAsia="es-ES"/>
              </w:rPr>
              <w:t xml:space="preserve">REPOSICION </w:t>
            </w:r>
            <w:r w:rsidR="00524FFD" w:rsidRPr="00F637A5">
              <w:rPr>
                <w:rFonts w:ascii="Tahoma" w:eastAsia="Times New Roman" w:hAnsi="Tahoma" w:cs="Tahoma"/>
                <w:lang w:eastAsia="es-ES"/>
              </w:rPr>
              <w:t xml:space="preserve"> </w:t>
            </w:r>
          </w:p>
        </w:tc>
        <w:tc>
          <w:tcPr>
            <w:tcW w:w="2049" w:type="dxa"/>
          </w:tcPr>
          <w:p w:rsidR="002E2BF3" w:rsidRPr="00F637A5" w:rsidRDefault="00F637A5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F637A5">
              <w:rPr>
                <w:rFonts w:ascii="Tahoma" w:eastAsia="Times New Roman" w:hAnsi="Tahoma" w:cs="Tahoma"/>
                <w:lang w:eastAsia="es-ES"/>
              </w:rPr>
              <w:t>09/06</w:t>
            </w:r>
            <w:r w:rsidR="003E5C49" w:rsidRPr="00F637A5">
              <w:rPr>
                <w:rFonts w:ascii="Tahoma" w:eastAsia="Times New Roman" w:hAnsi="Tahoma" w:cs="Tahoma"/>
                <w:lang w:eastAsia="es-ES"/>
              </w:rPr>
              <w:t>/2017</w:t>
            </w:r>
          </w:p>
        </w:tc>
        <w:tc>
          <w:tcPr>
            <w:tcW w:w="2049" w:type="dxa"/>
          </w:tcPr>
          <w:p w:rsidR="002E2BF3" w:rsidRPr="00F637A5" w:rsidRDefault="00F637A5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F637A5">
              <w:rPr>
                <w:rFonts w:ascii="Tahoma" w:eastAsia="Times New Roman" w:hAnsi="Tahoma" w:cs="Tahoma"/>
                <w:lang w:eastAsia="es-ES"/>
              </w:rPr>
              <w:t>13/06/17</w:t>
            </w:r>
          </w:p>
        </w:tc>
      </w:tr>
    </w:tbl>
    <w:p w:rsidR="002E2BF3" w:rsidRPr="00F637A5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Pr="00F637A5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 w:rsidRPr="00F637A5">
        <w:rPr>
          <w:rFonts w:ascii="Tahoma" w:eastAsia="Times New Roman" w:hAnsi="Tahoma" w:cs="Tahoma"/>
          <w:b/>
          <w:lang w:eastAsia="es-ES"/>
        </w:rPr>
        <w:t>GUISELLA ROSANIA NAVARRO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 w:rsidRPr="00F637A5">
        <w:rPr>
          <w:rFonts w:ascii="Tahoma" w:eastAsia="Times New Roman" w:hAnsi="Tahoma" w:cs="Tahoma"/>
          <w:b/>
          <w:lang w:eastAsia="es-ES"/>
        </w:rPr>
        <w:t>SECRETARIA</w:t>
      </w:r>
    </w:p>
    <w:p w:rsidR="002E2BF3" w:rsidRPr="00F637A5" w:rsidRDefault="002E2BF3" w:rsidP="002E2BF3">
      <w:pPr>
        <w:rPr>
          <w:rFonts w:ascii="Tahoma" w:hAnsi="Tahoma" w:cs="Tahoma"/>
          <w:lang w:val="es-CO"/>
        </w:rPr>
      </w:pPr>
    </w:p>
    <w:sectPr w:rsidR="002E2BF3" w:rsidRPr="00F637A5" w:rsidSect="002E2BF3">
      <w:headerReference w:type="default" r:id="rId6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D7D" w:rsidRDefault="007A1D7D" w:rsidP="002E2BF3">
      <w:pPr>
        <w:spacing w:after="0" w:line="240" w:lineRule="auto"/>
      </w:pPr>
      <w:r>
        <w:separator/>
      </w:r>
    </w:p>
  </w:endnote>
  <w:endnote w:type="continuationSeparator" w:id="0">
    <w:p w:rsidR="007A1D7D" w:rsidRDefault="007A1D7D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D7D" w:rsidRDefault="007A1D7D" w:rsidP="002E2BF3">
      <w:pPr>
        <w:spacing w:after="0" w:line="240" w:lineRule="auto"/>
      </w:pPr>
      <w:r>
        <w:separator/>
      </w:r>
    </w:p>
  </w:footnote>
  <w:footnote w:type="continuationSeparator" w:id="0">
    <w:p w:rsidR="007A1D7D" w:rsidRDefault="007A1D7D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2E2BF3"/>
    <w:rsid w:val="003E5C49"/>
    <w:rsid w:val="00524FFD"/>
    <w:rsid w:val="00613E88"/>
    <w:rsid w:val="00672432"/>
    <w:rsid w:val="006B31FF"/>
    <w:rsid w:val="007A1D7D"/>
    <w:rsid w:val="00E01F7A"/>
    <w:rsid w:val="00EC16ED"/>
    <w:rsid w:val="00F22506"/>
    <w:rsid w:val="00F36146"/>
    <w:rsid w:val="00F6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2017-06-08T20:36:00Z</cp:lastPrinted>
  <dcterms:created xsi:type="dcterms:W3CDTF">2017-06-08T20:41:00Z</dcterms:created>
  <dcterms:modified xsi:type="dcterms:W3CDTF">2017-06-08T20:41:00Z</dcterms:modified>
</cp:coreProperties>
</file>