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2C1057" w:rsidRDefault="00BE5393" w:rsidP="001B560B">
      <w:pPr>
        <w:jc w:val="center"/>
        <w:rPr>
          <w:b/>
          <w:caps/>
          <w:color w:val="000000"/>
          <w:sz w:val="24"/>
          <w:szCs w:val="24"/>
        </w:rPr>
      </w:pPr>
      <w:bookmarkStart w:id="0" w:name="_GoBack"/>
      <w:bookmarkEnd w:id="0"/>
      <w:r w:rsidRPr="002C1057">
        <w:rPr>
          <w:b/>
          <w:caps/>
          <w:color w:val="000000"/>
          <w:sz w:val="24"/>
          <w:szCs w:val="24"/>
        </w:rPr>
        <w:t>CONSEJERO PONENTE: JAIME ENRIQUE RODRÍGUEZ NAVAS</w:t>
      </w:r>
    </w:p>
    <w:p w14:paraId="67E18E32" w14:textId="77777777" w:rsidR="00BE5393" w:rsidRPr="002C1057" w:rsidRDefault="00BE5393" w:rsidP="001B560B">
      <w:pPr>
        <w:contextualSpacing/>
        <w:rPr>
          <w:b/>
          <w:bCs/>
          <w:sz w:val="24"/>
          <w:szCs w:val="24"/>
        </w:rPr>
      </w:pPr>
    </w:p>
    <w:p w14:paraId="531910C5" w14:textId="1E96C645" w:rsidR="00BE5393" w:rsidRPr="002C1057" w:rsidRDefault="00BE5393" w:rsidP="001B560B">
      <w:pPr>
        <w:contextualSpacing/>
        <w:rPr>
          <w:bCs/>
          <w:sz w:val="24"/>
          <w:szCs w:val="24"/>
        </w:rPr>
      </w:pPr>
      <w:r w:rsidRPr="002C1057">
        <w:rPr>
          <w:bCs/>
          <w:sz w:val="24"/>
          <w:szCs w:val="24"/>
        </w:rPr>
        <w:t>Bogotá D.C.,</w:t>
      </w:r>
      <w:r w:rsidR="001B560B">
        <w:rPr>
          <w:bCs/>
          <w:sz w:val="24"/>
          <w:szCs w:val="24"/>
        </w:rPr>
        <w:t xml:space="preserve"> trece</w:t>
      </w:r>
      <w:r w:rsidR="00F516DD" w:rsidRPr="002C1057">
        <w:rPr>
          <w:bCs/>
          <w:sz w:val="24"/>
          <w:szCs w:val="24"/>
        </w:rPr>
        <w:t xml:space="preserve"> (</w:t>
      </w:r>
      <w:r w:rsidR="001B560B">
        <w:rPr>
          <w:bCs/>
          <w:sz w:val="24"/>
          <w:szCs w:val="24"/>
        </w:rPr>
        <w:t>13</w:t>
      </w:r>
      <w:r w:rsidR="00086E65" w:rsidRPr="002C1057">
        <w:rPr>
          <w:bCs/>
          <w:sz w:val="24"/>
          <w:szCs w:val="24"/>
        </w:rPr>
        <w:t xml:space="preserve">) de </w:t>
      </w:r>
      <w:r w:rsidR="00CA7B1E">
        <w:rPr>
          <w:bCs/>
          <w:sz w:val="24"/>
          <w:szCs w:val="24"/>
        </w:rPr>
        <w:t>jul</w:t>
      </w:r>
      <w:r w:rsidR="00854E23" w:rsidRPr="002C1057">
        <w:rPr>
          <w:bCs/>
          <w:sz w:val="24"/>
          <w:szCs w:val="24"/>
        </w:rPr>
        <w:t xml:space="preserve">io </w:t>
      </w:r>
      <w:r w:rsidR="00E51FAF" w:rsidRPr="002C1057">
        <w:rPr>
          <w:bCs/>
          <w:sz w:val="24"/>
          <w:szCs w:val="24"/>
        </w:rPr>
        <w:t>de dos mil veintiuno (2021)</w:t>
      </w:r>
    </w:p>
    <w:p w14:paraId="03A53208" w14:textId="77777777" w:rsidR="00BE5393" w:rsidRPr="002C1057" w:rsidRDefault="00BE5393" w:rsidP="001B560B">
      <w:pPr>
        <w:contextualSpacing/>
        <w:rPr>
          <w:b/>
          <w:sz w:val="24"/>
          <w:szCs w:val="24"/>
        </w:rPr>
      </w:pPr>
    </w:p>
    <w:p w14:paraId="737D15ED" w14:textId="70883041" w:rsidR="00BE5393" w:rsidRPr="002C1057" w:rsidRDefault="00BE5393" w:rsidP="001B560B">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1" w:name="_Hlk62114864"/>
      <w:bookmarkStart w:id="2" w:name="_Hlk38370324"/>
      <w:r w:rsidR="00B0551F" w:rsidRPr="002C1057">
        <w:rPr>
          <w:bCs/>
          <w:sz w:val="24"/>
          <w:szCs w:val="24"/>
          <w:lang w:eastAsia="en-US"/>
        </w:rPr>
        <w:t>11001-03-15-000-2021</w:t>
      </w:r>
      <w:r w:rsidRPr="002C1057">
        <w:rPr>
          <w:bCs/>
          <w:sz w:val="24"/>
          <w:szCs w:val="24"/>
          <w:lang w:eastAsia="en-US"/>
        </w:rPr>
        <w:t>-0</w:t>
      </w:r>
      <w:r w:rsidR="001B560B">
        <w:rPr>
          <w:bCs/>
          <w:sz w:val="24"/>
          <w:szCs w:val="24"/>
          <w:lang w:eastAsia="en-US"/>
        </w:rPr>
        <w:t>4356</w:t>
      </w:r>
      <w:r w:rsidRPr="002C1057">
        <w:rPr>
          <w:bCs/>
          <w:sz w:val="24"/>
          <w:szCs w:val="24"/>
          <w:lang w:eastAsia="en-US"/>
        </w:rPr>
        <w:t>-0</w:t>
      </w:r>
      <w:r w:rsidR="00B0551F" w:rsidRPr="002C1057">
        <w:rPr>
          <w:bCs/>
          <w:sz w:val="24"/>
          <w:szCs w:val="24"/>
          <w:lang w:eastAsia="en-US"/>
        </w:rPr>
        <w:t>0</w:t>
      </w:r>
      <w:bookmarkEnd w:id="1"/>
    </w:p>
    <w:bookmarkEnd w:id="2"/>
    <w:p w14:paraId="7F19B4B9" w14:textId="4B621AC6" w:rsidR="001B560B" w:rsidRPr="001B560B" w:rsidRDefault="00086E65" w:rsidP="001B560B">
      <w:pPr>
        <w:tabs>
          <w:tab w:val="left" w:pos="1985"/>
        </w:tabs>
        <w:ind w:left="1980" w:hanging="1980"/>
        <w:rPr>
          <w:sz w:val="24"/>
          <w:szCs w:val="24"/>
          <w:lang w:val="es-ES"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3" w:name="_Hlk39513731"/>
      <w:r w:rsidR="001B560B">
        <w:rPr>
          <w:sz w:val="24"/>
          <w:szCs w:val="24"/>
          <w:lang w:val="es-ES" w:eastAsia="en-US"/>
        </w:rPr>
        <w:t>Jairo León Acosta Hernández</w:t>
      </w:r>
    </w:p>
    <w:bookmarkEnd w:id="3"/>
    <w:p w14:paraId="5B975FBA" w14:textId="4F063333" w:rsidR="00BE5393" w:rsidRPr="002C1057" w:rsidRDefault="00BE5393" w:rsidP="001B560B">
      <w:pPr>
        <w:tabs>
          <w:tab w:val="left" w:pos="1985"/>
        </w:tabs>
        <w:ind w:left="1980" w:hanging="1980"/>
        <w:rPr>
          <w:sz w:val="24"/>
          <w:szCs w:val="24"/>
          <w:lang w:val="es-ES" w:eastAsia="en-US"/>
        </w:rPr>
      </w:pPr>
      <w:r w:rsidRPr="002C1057">
        <w:rPr>
          <w:b/>
          <w:sz w:val="24"/>
          <w:szCs w:val="24"/>
          <w:lang w:val="es-ES" w:eastAsia="en-US"/>
        </w:rPr>
        <w:t>Accionado</w:t>
      </w:r>
      <w:r w:rsidR="001B560B">
        <w:rPr>
          <w:b/>
          <w:sz w:val="24"/>
          <w:szCs w:val="24"/>
          <w:lang w:val="es-ES" w:eastAsia="en-US"/>
        </w:rPr>
        <w:t>s</w:t>
      </w:r>
      <w:r w:rsidRPr="002C1057">
        <w:rPr>
          <w:b/>
          <w:sz w:val="24"/>
          <w:szCs w:val="24"/>
          <w:lang w:val="es-ES" w:eastAsia="en-US"/>
        </w:rPr>
        <w:t>:</w:t>
      </w:r>
      <w:r w:rsidRPr="002C1057">
        <w:rPr>
          <w:b/>
          <w:sz w:val="24"/>
          <w:szCs w:val="24"/>
          <w:lang w:val="es-ES" w:eastAsia="en-US"/>
        </w:rPr>
        <w:tab/>
      </w:r>
      <w:r w:rsidR="001B560B">
        <w:rPr>
          <w:sz w:val="24"/>
          <w:szCs w:val="24"/>
          <w:lang w:val="es-ES" w:eastAsia="en-US"/>
        </w:rPr>
        <w:t>Nación, Presidencia de la República, Ministerio de Vivienda, Ciudad y Territorio, Congreso de la República</w:t>
      </w:r>
      <w:r w:rsidR="00682460">
        <w:rPr>
          <w:sz w:val="24"/>
          <w:szCs w:val="24"/>
          <w:lang w:val="es-ES" w:eastAsia="en-US"/>
        </w:rPr>
        <w:t xml:space="preserve">, Alcaldía de Bogotá Distrito Capital y el Instituto Distrital de la Participación y Acción Comunal. </w:t>
      </w:r>
    </w:p>
    <w:p w14:paraId="59404C85" w14:textId="77777777" w:rsidR="00BE5393" w:rsidRPr="002C1057" w:rsidRDefault="00BE5393" w:rsidP="001B560B">
      <w:pPr>
        <w:tabs>
          <w:tab w:val="left" w:pos="8222"/>
        </w:tabs>
        <w:ind w:right="51"/>
        <w:contextualSpacing/>
        <w:rPr>
          <w:b/>
          <w:sz w:val="24"/>
          <w:szCs w:val="24"/>
          <w:lang w:val="es-ES"/>
        </w:rPr>
      </w:pPr>
    </w:p>
    <w:p w14:paraId="12C45E04" w14:textId="77777777" w:rsidR="00BE5393" w:rsidRPr="002C1057" w:rsidRDefault="00BE5393" w:rsidP="001B560B">
      <w:pPr>
        <w:pBdr>
          <w:bottom w:val="single" w:sz="12" w:space="0" w:color="auto"/>
        </w:pBdr>
        <w:ind w:left="2832" w:hanging="2832"/>
        <w:contextualSpacing/>
        <w:rPr>
          <w:b/>
          <w:sz w:val="24"/>
          <w:szCs w:val="24"/>
        </w:rPr>
      </w:pPr>
      <w:r w:rsidRPr="002C1057">
        <w:rPr>
          <w:b/>
          <w:sz w:val="24"/>
          <w:szCs w:val="24"/>
        </w:rPr>
        <w:t>AUTO ADMISORIO</w:t>
      </w:r>
    </w:p>
    <w:p w14:paraId="72F5D954" w14:textId="77777777" w:rsidR="00FC1452" w:rsidRPr="002C1057" w:rsidRDefault="00FC1452" w:rsidP="001B560B">
      <w:pPr>
        <w:autoSpaceDE w:val="0"/>
        <w:autoSpaceDN w:val="0"/>
        <w:adjustRightInd w:val="0"/>
        <w:jc w:val="left"/>
        <w:rPr>
          <w:sz w:val="24"/>
          <w:szCs w:val="24"/>
          <w:lang w:eastAsia="en-US"/>
        </w:rPr>
      </w:pPr>
    </w:p>
    <w:p w14:paraId="00E20EE7" w14:textId="49E51C68" w:rsidR="00B35F8B" w:rsidRDefault="001B560B" w:rsidP="001B560B">
      <w:pPr>
        <w:tabs>
          <w:tab w:val="left" w:pos="1985"/>
        </w:tabs>
        <w:rPr>
          <w:sz w:val="24"/>
          <w:szCs w:val="24"/>
        </w:rPr>
      </w:pPr>
      <w:r>
        <w:rPr>
          <w:sz w:val="24"/>
          <w:szCs w:val="24"/>
          <w:lang w:val="es-ES" w:eastAsia="en-US"/>
        </w:rPr>
        <w:t>Jairo León Acosta Hernández</w:t>
      </w:r>
      <w:r w:rsidRPr="002C1057">
        <w:rPr>
          <w:sz w:val="24"/>
          <w:szCs w:val="24"/>
        </w:rPr>
        <w:t xml:space="preserve"> </w:t>
      </w:r>
      <w:r w:rsidR="002C1057" w:rsidRPr="002C1057">
        <w:rPr>
          <w:sz w:val="24"/>
          <w:szCs w:val="24"/>
        </w:rPr>
        <w:t xml:space="preserve">presentó acción de tutela, </w:t>
      </w:r>
      <w:r w:rsidR="007E0427">
        <w:rPr>
          <w:sz w:val="24"/>
          <w:szCs w:val="24"/>
        </w:rPr>
        <w:t>en nombre propio</w:t>
      </w:r>
      <w:r w:rsidR="002C1057" w:rsidRPr="002C1057">
        <w:rPr>
          <w:sz w:val="24"/>
          <w:szCs w:val="24"/>
        </w:rPr>
        <w:t xml:space="preserve">, para </w:t>
      </w:r>
      <w:r w:rsidR="002C1057">
        <w:rPr>
          <w:sz w:val="24"/>
          <w:szCs w:val="24"/>
        </w:rPr>
        <w:t>deprecar</w:t>
      </w:r>
      <w:r w:rsidR="002C1057" w:rsidRPr="002C1057">
        <w:rPr>
          <w:sz w:val="24"/>
          <w:szCs w:val="24"/>
        </w:rPr>
        <w:t xml:space="preserve"> el amparo de sus derechos fundamentales</w:t>
      </w:r>
      <w:r>
        <w:rPr>
          <w:sz w:val="24"/>
          <w:szCs w:val="24"/>
        </w:rPr>
        <w:t xml:space="preserve"> y los de los colombianos al trabajo, a la igualdad, al buen nombre, a la propiedad privada, a la vida, a la vivienda digna y al acceso a la administración de justicia</w:t>
      </w:r>
      <w:r w:rsidR="002C1057" w:rsidRPr="002C1057">
        <w:rPr>
          <w:sz w:val="24"/>
          <w:szCs w:val="24"/>
        </w:rPr>
        <w:t>, que consideró</w:t>
      </w:r>
      <w:r w:rsidR="00AC48F9">
        <w:rPr>
          <w:sz w:val="24"/>
          <w:szCs w:val="24"/>
        </w:rPr>
        <w:t>,</w:t>
      </w:r>
      <w:r w:rsidR="007E0427">
        <w:rPr>
          <w:sz w:val="24"/>
          <w:szCs w:val="24"/>
        </w:rPr>
        <w:t xml:space="preserve"> fueron</w:t>
      </w:r>
      <w:r w:rsidR="002C1057" w:rsidRPr="002C1057">
        <w:rPr>
          <w:sz w:val="24"/>
          <w:szCs w:val="24"/>
        </w:rPr>
        <w:t xml:space="preserve"> vulnerados por</w:t>
      </w:r>
      <w:r w:rsidR="007E0427">
        <w:rPr>
          <w:sz w:val="24"/>
          <w:szCs w:val="24"/>
        </w:rPr>
        <w:t xml:space="preserve"> </w:t>
      </w:r>
      <w:r w:rsidR="00682460">
        <w:rPr>
          <w:sz w:val="24"/>
          <w:szCs w:val="24"/>
        </w:rPr>
        <w:t xml:space="preserve">la </w:t>
      </w:r>
      <w:r w:rsidR="00682460">
        <w:rPr>
          <w:sz w:val="24"/>
          <w:szCs w:val="24"/>
          <w:lang w:val="es-ES" w:eastAsia="en-US"/>
        </w:rPr>
        <w:t>Nación, Presidencia de la República, el Ministerio de Vivienda, Ciudad y Territorio, el Congreso de la República, la Alcaldía de Bogotá Distrito Capital y el Instituto Distrital de la Participación y Acción Comunal</w:t>
      </w:r>
      <w:r w:rsidR="00682460">
        <w:rPr>
          <w:sz w:val="24"/>
          <w:szCs w:val="24"/>
        </w:rPr>
        <w:t xml:space="preserve">, con ocasión de asuntos relacionados con el manejo de la propiedad horizontal. </w:t>
      </w:r>
    </w:p>
    <w:p w14:paraId="3DA8BE56" w14:textId="77777777" w:rsidR="00C418D4" w:rsidRPr="002C1057" w:rsidRDefault="00C418D4" w:rsidP="001B560B">
      <w:pPr>
        <w:ind w:right="51"/>
        <w:rPr>
          <w:sz w:val="24"/>
          <w:szCs w:val="24"/>
          <w:lang w:eastAsia="en-US"/>
        </w:rPr>
      </w:pPr>
    </w:p>
    <w:p w14:paraId="53F0EEC8" w14:textId="5CD07B84" w:rsidR="000972AC" w:rsidRPr="002C1057" w:rsidRDefault="00BE5393" w:rsidP="001B560B">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Default="005A0C62" w:rsidP="001B560B">
      <w:pPr>
        <w:overflowPunct w:val="0"/>
        <w:autoSpaceDE w:val="0"/>
        <w:autoSpaceDN w:val="0"/>
        <w:adjustRightInd w:val="0"/>
        <w:jc w:val="center"/>
        <w:textAlignment w:val="baseline"/>
        <w:rPr>
          <w:rFonts w:eastAsia="Times New Roman"/>
          <w:b/>
          <w:sz w:val="24"/>
          <w:szCs w:val="24"/>
          <w:lang w:val="es-ES_tradnl" w:eastAsia="es-ES"/>
        </w:rPr>
      </w:pPr>
    </w:p>
    <w:p w14:paraId="1439762D" w14:textId="77777777" w:rsidR="00BE5393" w:rsidRPr="002C1057" w:rsidRDefault="00BE5393" w:rsidP="001B560B">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1B560B">
      <w:pPr>
        <w:overflowPunct w:val="0"/>
        <w:autoSpaceDE w:val="0"/>
        <w:autoSpaceDN w:val="0"/>
        <w:adjustRightInd w:val="0"/>
        <w:textAlignment w:val="baseline"/>
        <w:rPr>
          <w:rFonts w:eastAsia="Times New Roman"/>
          <w:sz w:val="24"/>
          <w:szCs w:val="24"/>
          <w:highlight w:val="yellow"/>
          <w:lang w:val="es-ES_tradnl" w:eastAsia="es-ES"/>
        </w:rPr>
      </w:pPr>
    </w:p>
    <w:p w14:paraId="77906775" w14:textId="024E430D" w:rsidR="007B021F" w:rsidRPr="002C1057" w:rsidRDefault="00BE5393" w:rsidP="001B560B">
      <w:pPr>
        <w:tabs>
          <w:tab w:val="left" w:pos="1985"/>
        </w:tabs>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3F7877">
        <w:rPr>
          <w:sz w:val="24"/>
          <w:szCs w:val="24"/>
          <w:lang w:val="es-ES" w:eastAsia="en-US"/>
        </w:rPr>
        <w:t>Jairo León Acosta Hernández</w:t>
      </w:r>
      <w:r w:rsidR="00AD1ECA">
        <w:rPr>
          <w:sz w:val="24"/>
          <w:szCs w:val="24"/>
          <w:lang w:val="es-ES" w:eastAsia="en-US"/>
        </w:rPr>
        <w:t xml:space="preserve"> </w:t>
      </w:r>
      <w:r w:rsidRPr="002C1057">
        <w:rPr>
          <w:sz w:val="24"/>
          <w:szCs w:val="24"/>
          <w:lang w:val="es-ES" w:eastAsia="en-US"/>
        </w:rPr>
        <w:t>en contra</w:t>
      </w:r>
      <w:r w:rsidR="00AD1ECA">
        <w:rPr>
          <w:sz w:val="24"/>
          <w:szCs w:val="24"/>
          <w:lang w:eastAsia="en-US"/>
        </w:rPr>
        <w:t xml:space="preserve"> de </w:t>
      </w:r>
      <w:r w:rsidR="003F7877">
        <w:rPr>
          <w:sz w:val="24"/>
          <w:szCs w:val="24"/>
          <w:lang w:eastAsia="en-US"/>
        </w:rPr>
        <w:t xml:space="preserve">la </w:t>
      </w:r>
      <w:r w:rsidR="003F7877">
        <w:rPr>
          <w:sz w:val="24"/>
          <w:szCs w:val="24"/>
          <w:lang w:val="es-ES" w:eastAsia="en-US"/>
        </w:rPr>
        <w:t>Nación, Presidencia de la República, del Ministerio de Vivienda, Ciudad y Territorio, del Congreso de la República, de la Alcaldía de Bogotá Distrito Capital y del Instituto Distrital de la Participación y Acción Comunal</w:t>
      </w:r>
      <w:r w:rsidR="00A2533D" w:rsidRPr="002C1057">
        <w:rPr>
          <w:sz w:val="24"/>
          <w:szCs w:val="24"/>
          <w:lang w:val="es-ES" w:eastAsia="en-US"/>
        </w:rPr>
        <w:t>.</w:t>
      </w:r>
    </w:p>
    <w:p w14:paraId="7E1750E9" w14:textId="292124E0" w:rsidR="00BE5393" w:rsidRPr="002C1057" w:rsidRDefault="00BE5393" w:rsidP="001B560B">
      <w:pPr>
        <w:tabs>
          <w:tab w:val="left" w:pos="1985"/>
        </w:tabs>
        <w:rPr>
          <w:sz w:val="24"/>
          <w:szCs w:val="24"/>
          <w:lang w:val="es-ES" w:eastAsia="en-US"/>
        </w:rPr>
      </w:pPr>
    </w:p>
    <w:p w14:paraId="791C721A" w14:textId="590D8F38" w:rsidR="006872E3" w:rsidRPr="002C1057" w:rsidRDefault="006872E3" w:rsidP="006872E3">
      <w:pPr>
        <w:ind w:right="51"/>
        <w:rPr>
          <w:rFonts w:eastAsia="Times New Roman"/>
          <w:color w:val="000000"/>
          <w:sz w:val="24"/>
          <w:szCs w:val="24"/>
          <w:shd w:val="clear" w:color="auto" w:fill="FFFFFF"/>
          <w:lang w:val="es-ES" w:eastAsia="en-US"/>
        </w:rPr>
      </w:pPr>
      <w:r>
        <w:rPr>
          <w:rFonts w:eastAsia="Times New Roman"/>
          <w:b/>
          <w:bCs/>
          <w:color w:val="000000"/>
          <w:sz w:val="24"/>
          <w:szCs w:val="24"/>
          <w:shd w:val="clear" w:color="auto" w:fill="FFFFFF"/>
          <w:lang w:val="es-ES" w:eastAsia="en-US"/>
        </w:rPr>
        <w:t>SEGUNDO:</w:t>
      </w:r>
      <w:r w:rsidRPr="006872E3">
        <w:rPr>
          <w:rFonts w:eastAsia="Times New Roman"/>
          <w:b/>
          <w:bCs/>
          <w:color w:val="000000"/>
          <w:sz w:val="24"/>
          <w:szCs w:val="24"/>
          <w:shd w:val="clear" w:color="auto" w:fill="FFFFFF"/>
          <w:lang w:val="es-ES" w:eastAsia="en-US"/>
        </w:rPr>
        <w:t xml:space="preserve"> </w:t>
      </w:r>
      <w:r w:rsidRPr="002C1057">
        <w:rPr>
          <w:rFonts w:eastAsia="Times New Roman"/>
          <w:b/>
          <w:bCs/>
          <w:color w:val="000000"/>
          <w:sz w:val="24"/>
          <w:szCs w:val="24"/>
          <w:shd w:val="clear" w:color="auto" w:fill="FFFFFF"/>
          <w:lang w:val="es-ES" w:eastAsia="en-US"/>
        </w:rPr>
        <w:t>NOTIFICAR</w:t>
      </w:r>
      <w:r w:rsidRPr="002C1057">
        <w:rPr>
          <w:rFonts w:eastAsia="Times New Roman"/>
          <w:color w:val="000000"/>
          <w:sz w:val="24"/>
          <w:szCs w:val="24"/>
          <w:shd w:val="clear" w:color="auto" w:fill="FFFFFF"/>
          <w:lang w:val="es-ES" w:eastAsia="en-US"/>
        </w:rPr>
        <w:t xml:space="preserve"> el presente auto a las partes de la forma más expedita posible. Esta providencia deberá ser publicada en las páginas web del Consejo de Estado y de la Rama Judicial. </w:t>
      </w:r>
    </w:p>
    <w:p w14:paraId="53523EA3" w14:textId="77777777" w:rsidR="006872E3" w:rsidRPr="002C1057" w:rsidRDefault="006872E3" w:rsidP="006872E3">
      <w:pPr>
        <w:rPr>
          <w:sz w:val="24"/>
          <w:szCs w:val="24"/>
          <w:lang w:val="es-ES"/>
        </w:rPr>
      </w:pPr>
    </w:p>
    <w:p w14:paraId="1539E256" w14:textId="77777777" w:rsidR="006872E3" w:rsidRPr="002C1057" w:rsidRDefault="006872E3" w:rsidP="006872E3">
      <w:pPr>
        <w:pStyle w:val="Textoindependiente21"/>
        <w:spacing w:after="0"/>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70ECF66F" w14:textId="54169BDE" w:rsidR="00AD1ECA" w:rsidRPr="00AD1ECA" w:rsidRDefault="00AD1ECA" w:rsidP="001B560B">
      <w:pPr>
        <w:ind w:right="51"/>
        <w:rPr>
          <w:rFonts w:eastAsia="Times New Roman"/>
          <w:bCs/>
          <w:color w:val="000000"/>
          <w:sz w:val="24"/>
          <w:szCs w:val="24"/>
          <w:shd w:val="clear" w:color="auto" w:fill="FFFFFF"/>
          <w:lang w:val="es-ES" w:eastAsia="en-US"/>
        </w:rPr>
      </w:pPr>
    </w:p>
    <w:p w14:paraId="4D34515A" w14:textId="74FD0FEE" w:rsidR="001C7EFA" w:rsidRPr="001C7EFA" w:rsidRDefault="004877A6" w:rsidP="001B560B">
      <w:pPr>
        <w:ind w:right="51"/>
        <w:rPr>
          <w:rFonts w:eastAsia="Times New Roman"/>
          <w:bCs/>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TERCERO:</w:t>
      </w:r>
      <w:r>
        <w:rPr>
          <w:rFonts w:eastAsia="Times New Roman"/>
          <w:b/>
          <w:bCs/>
          <w:color w:val="000000"/>
          <w:sz w:val="24"/>
          <w:szCs w:val="24"/>
          <w:shd w:val="clear" w:color="auto" w:fill="FFFFFF"/>
          <w:lang w:val="es-ES" w:eastAsia="en-US"/>
        </w:rPr>
        <w:t xml:space="preserve"> </w:t>
      </w:r>
      <w:r w:rsidR="006872E3" w:rsidRPr="002C1057">
        <w:rPr>
          <w:rFonts w:eastAsia="Times New Roman"/>
          <w:b/>
          <w:color w:val="000000"/>
          <w:sz w:val="24"/>
          <w:szCs w:val="24"/>
          <w:lang w:val="es-ES_tradnl" w:eastAsia="es-ES"/>
        </w:rPr>
        <w:t>COMUNICAR</w:t>
      </w:r>
      <w:r w:rsidR="006872E3" w:rsidRPr="002C1057">
        <w:rPr>
          <w:rFonts w:eastAsia="Times New Roman"/>
          <w:color w:val="000000"/>
          <w:sz w:val="24"/>
          <w:szCs w:val="24"/>
          <w:lang w:val="es-ES_tradnl" w:eastAsia="es-ES"/>
        </w:rPr>
        <w:t xml:space="preserve"> a las partes </w:t>
      </w:r>
      <w:r w:rsidR="006872E3">
        <w:rPr>
          <w:rFonts w:eastAsia="Times New Roman"/>
          <w:color w:val="000000"/>
          <w:sz w:val="24"/>
          <w:szCs w:val="24"/>
          <w:lang w:val="es-ES_tradnl" w:eastAsia="es-ES"/>
        </w:rPr>
        <w:t xml:space="preserve">y vinculados </w:t>
      </w:r>
      <w:r w:rsidR="006872E3" w:rsidRPr="002C1057">
        <w:rPr>
          <w:rFonts w:eastAsia="Times New Roman"/>
          <w:color w:val="000000"/>
          <w:sz w:val="24"/>
          <w:szCs w:val="24"/>
          <w:lang w:val="es-ES_tradnl" w:eastAsia="es-ES"/>
        </w:rPr>
        <w:t xml:space="preserve">que podrán presentar informes sobre los hechos en que se sustenta la presente acción, </w:t>
      </w:r>
      <w:r w:rsidR="006872E3" w:rsidRPr="002C1057">
        <w:rPr>
          <w:rFonts w:eastAsia="Times New Roman"/>
          <w:sz w:val="24"/>
          <w:szCs w:val="24"/>
          <w:lang w:val="es-ES_tradnl" w:eastAsia="es-ES"/>
        </w:rPr>
        <w:t>en el término de tres (3) días contados a partir del recibo de la notificación.</w:t>
      </w:r>
      <w:r w:rsidR="006872E3" w:rsidRPr="002C1057">
        <w:rPr>
          <w:rFonts w:eastAsia="Times New Roman"/>
          <w:color w:val="000000"/>
          <w:sz w:val="24"/>
          <w:szCs w:val="24"/>
          <w:lang w:val="es-ES_tradnl" w:eastAsia="es-ES"/>
        </w:rPr>
        <w:t xml:space="preserve"> Estos se considerarán rendidos bajo juramento (artículos 19 y 20 del Decreto 2591 de 1991).</w:t>
      </w:r>
    </w:p>
    <w:p w14:paraId="0B70B843" w14:textId="77777777" w:rsidR="001C7EFA" w:rsidRDefault="001C7EFA" w:rsidP="001B560B">
      <w:pPr>
        <w:ind w:right="51"/>
        <w:rPr>
          <w:rFonts w:eastAsia="Times New Roman"/>
          <w:b/>
          <w:bCs/>
          <w:color w:val="000000"/>
          <w:sz w:val="24"/>
          <w:szCs w:val="24"/>
          <w:shd w:val="clear" w:color="auto" w:fill="FFFFFF"/>
          <w:lang w:val="es-ES" w:eastAsia="en-US"/>
        </w:rPr>
      </w:pPr>
    </w:p>
    <w:p w14:paraId="20B78BF6" w14:textId="77777777" w:rsidR="006872E3" w:rsidRPr="002C1057" w:rsidRDefault="003655CD" w:rsidP="006872E3">
      <w:pPr>
        <w:rPr>
          <w:rFonts w:eastAsia="Times New Roman"/>
          <w:color w:val="000000"/>
          <w:sz w:val="24"/>
          <w:szCs w:val="24"/>
          <w:shd w:val="clear" w:color="auto" w:fill="FFFFFF"/>
          <w:lang w:val="es-ES" w:eastAsia="en-US"/>
        </w:rPr>
      </w:pPr>
      <w:r w:rsidRPr="002C1057">
        <w:rPr>
          <w:rFonts w:eastAsia="Times New Roman"/>
          <w:b/>
          <w:sz w:val="24"/>
          <w:szCs w:val="24"/>
          <w:lang w:val="es-ES_tradnl" w:eastAsia="es-ES"/>
        </w:rPr>
        <w:t>CUARTO:</w:t>
      </w:r>
      <w:r>
        <w:rPr>
          <w:rFonts w:eastAsia="Times New Roman"/>
          <w:b/>
          <w:sz w:val="24"/>
          <w:szCs w:val="24"/>
          <w:lang w:val="es-ES_tradnl" w:eastAsia="es-ES"/>
        </w:rPr>
        <w:t xml:space="preserve"> </w:t>
      </w:r>
      <w:r w:rsidR="006872E3">
        <w:rPr>
          <w:b/>
          <w:sz w:val="24"/>
          <w:szCs w:val="24"/>
        </w:rPr>
        <w:t xml:space="preserve">TENER </w:t>
      </w:r>
      <w:r w:rsidR="006872E3">
        <w:rPr>
          <w:sz w:val="24"/>
          <w:szCs w:val="24"/>
        </w:rPr>
        <w:t>como pruebas los documentos aportados con la solicitud de tutela</w:t>
      </w:r>
      <w:r w:rsidR="006872E3" w:rsidRPr="00CF0806">
        <w:rPr>
          <w:sz w:val="24"/>
          <w:szCs w:val="24"/>
        </w:rPr>
        <w:t>.</w:t>
      </w:r>
    </w:p>
    <w:p w14:paraId="3C812F9D" w14:textId="77777777" w:rsidR="006872E3" w:rsidRPr="002C1057" w:rsidRDefault="006872E3" w:rsidP="006872E3">
      <w:pPr>
        <w:overflowPunct w:val="0"/>
        <w:autoSpaceDE w:val="0"/>
        <w:autoSpaceDN w:val="0"/>
        <w:adjustRightInd w:val="0"/>
        <w:textAlignment w:val="baseline"/>
        <w:rPr>
          <w:rFonts w:eastAsia="Times New Roman"/>
          <w:bCs/>
          <w:sz w:val="24"/>
          <w:szCs w:val="24"/>
          <w:lang w:val="es-ES_tradnl" w:eastAsia="es-ES"/>
        </w:rPr>
      </w:pPr>
    </w:p>
    <w:p w14:paraId="369EBED6" w14:textId="75B5CFA7" w:rsidR="00AD7639" w:rsidRPr="002C1057" w:rsidRDefault="003655CD" w:rsidP="001B560B">
      <w:pPr>
        <w:ind w:right="51"/>
        <w:rPr>
          <w:bCs/>
          <w:sz w:val="24"/>
          <w:szCs w:val="24"/>
        </w:rPr>
      </w:pPr>
      <w:r w:rsidRPr="002C1057">
        <w:rPr>
          <w:rFonts w:eastAsia="Times New Roman"/>
          <w:b/>
          <w:sz w:val="24"/>
          <w:szCs w:val="24"/>
          <w:lang w:val="es-ES_tradnl" w:eastAsia="es-ES"/>
        </w:rPr>
        <w:lastRenderedPageBreak/>
        <w:t>QUINTO</w:t>
      </w:r>
      <w:r w:rsidRPr="002C1057">
        <w:rPr>
          <w:rFonts w:eastAsia="Times New Roman"/>
          <w:b/>
          <w:color w:val="000000"/>
          <w:sz w:val="24"/>
          <w:szCs w:val="24"/>
          <w:lang w:val="es-ES_tradnl" w:eastAsia="es-ES"/>
        </w:rPr>
        <w:t>:</w:t>
      </w:r>
      <w:r>
        <w:rPr>
          <w:rFonts w:eastAsia="Times New Roman"/>
          <w:b/>
          <w:color w:val="000000"/>
          <w:sz w:val="24"/>
          <w:szCs w:val="24"/>
          <w:lang w:val="es-ES_tradnl" w:eastAsia="es-ES"/>
        </w:rPr>
        <w:t xml:space="preserve"> </w:t>
      </w:r>
      <w:r w:rsidR="006872E3" w:rsidRPr="002C1057">
        <w:rPr>
          <w:b/>
          <w:sz w:val="24"/>
          <w:szCs w:val="24"/>
        </w:rPr>
        <w:t>SUSPENDER</w:t>
      </w:r>
      <w:r w:rsidR="006872E3" w:rsidRPr="002C1057">
        <w:rPr>
          <w:sz w:val="24"/>
          <w:szCs w:val="24"/>
        </w:rPr>
        <w:t xml:space="preserve"> </w:t>
      </w:r>
      <w:r w:rsidR="006872E3"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Pr="002C1057" w:rsidRDefault="00D50613" w:rsidP="001B560B">
      <w:pPr>
        <w:overflowPunct w:val="0"/>
        <w:autoSpaceDE w:val="0"/>
        <w:autoSpaceDN w:val="0"/>
        <w:adjustRightInd w:val="0"/>
        <w:textAlignment w:val="baseline"/>
        <w:rPr>
          <w:b/>
          <w:sz w:val="24"/>
          <w:szCs w:val="24"/>
          <w:lang w:val="es-ES" w:eastAsia="en-US"/>
        </w:rPr>
      </w:pPr>
    </w:p>
    <w:p w14:paraId="53970C63" w14:textId="536AF911" w:rsidR="00BE5393" w:rsidRPr="002C1057" w:rsidRDefault="00BE5393" w:rsidP="001B560B">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1B560B">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Pr="002C1057" w:rsidRDefault="000E3491" w:rsidP="001B560B">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2C1057" w:rsidRDefault="007E53CD" w:rsidP="001B560B">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2C1057" w:rsidRDefault="00BE5393" w:rsidP="001B560B">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1B560B">
      <w:pPr>
        <w:overflowPunct w:val="0"/>
        <w:autoSpaceDE w:val="0"/>
        <w:autoSpaceDN w:val="0"/>
        <w:adjustRightInd w:val="0"/>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1B560B">
      <w:pPr>
        <w:rPr>
          <w:sz w:val="24"/>
          <w:szCs w:val="24"/>
        </w:rPr>
      </w:pPr>
    </w:p>
    <w:p w14:paraId="7C008A4A" w14:textId="77777777" w:rsidR="00BE5A91" w:rsidRPr="002C1057" w:rsidRDefault="00BE5A91" w:rsidP="001B560B">
      <w:pPr>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5BE0B" w14:textId="77777777" w:rsidR="007F235C" w:rsidRDefault="007F235C" w:rsidP="00117091">
      <w:r>
        <w:separator/>
      </w:r>
    </w:p>
  </w:endnote>
  <w:endnote w:type="continuationSeparator" w:id="0">
    <w:p w14:paraId="157F61F1" w14:textId="77777777" w:rsidR="007F235C" w:rsidRDefault="007F235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817DEC" w:rsidRPr="00817DEC">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817DEC" w:rsidRPr="00817DEC">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492DC" w14:textId="77777777" w:rsidR="007F235C" w:rsidRDefault="007F235C" w:rsidP="00117091">
      <w:r>
        <w:separator/>
      </w:r>
    </w:p>
  </w:footnote>
  <w:footnote w:type="continuationSeparator" w:id="0">
    <w:p w14:paraId="32B60557" w14:textId="77777777" w:rsidR="007F235C" w:rsidRDefault="007F235C" w:rsidP="00117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484EC2" w:rsidRPr="00A15ACE" w:rsidRDefault="00484EC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0145C25F"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C22B3C">
      <w:rPr>
        <w:bCs/>
        <w:color w:val="767171"/>
        <w:sz w:val="20"/>
        <w:szCs w:val="20"/>
      </w:rPr>
      <w:t>11001-03-15-000-2021-04356</w:t>
    </w:r>
    <w:r w:rsidR="00E71913">
      <w:rPr>
        <w:bCs/>
        <w:color w:val="767171"/>
        <w:sz w:val="20"/>
        <w:szCs w:val="20"/>
      </w:rPr>
      <w:t>-</w:t>
    </w:r>
    <w:r w:rsidRPr="007B021F">
      <w:rPr>
        <w:bCs/>
        <w:color w:val="767171"/>
        <w:sz w:val="20"/>
        <w:szCs w:val="20"/>
      </w:rPr>
      <w:t>00</w:t>
    </w:r>
  </w:p>
  <w:p w14:paraId="624CF74B" w14:textId="1C5A8E30"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C22B3C">
      <w:rPr>
        <w:color w:val="767171"/>
        <w:sz w:val="20"/>
        <w:szCs w:val="20"/>
      </w:rPr>
      <w:t>e: Jairo León Acosta Hernández</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484EC2" w:rsidRPr="00A15ACE" w:rsidRDefault="00484EC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59C2"/>
    <w:rsid w:val="00166AF6"/>
    <w:rsid w:val="00185E11"/>
    <w:rsid w:val="00194CD0"/>
    <w:rsid w:val="001A47DE"/>
    <w:rsid w:val="001A5C79"/>
    <w:rsid w:val="001A746B"/>
    <w:rsid w:val="001B560B"/>
    <w:rsid w:val="001C3C1F"/>
    <w:rsid w:val="001C7EFA"/>
    <w:rsid w:val="001D074D"/>
    <w:rsid w:val="001D4E62"/>
    <w:rsid w:val="001F4779"/>
    <w:rsid w:val="00201EC3"/>
    <w:rsid w:val="00214D23"/>
    <w:rsid w:val="002230E3"/>
    <w:rsid w:val="002423E5"/>
    <w:rsid w:val="00246239"/>
    <w:rsid w:val="00254098"/>
    <w:rsid w:val="002603B7"/>
    <w:rsid w:val="0026645D"/>
    <w:rsid w:val="0027546E"/>
    <w:rsid w:val="00277935"/>
    <w:rsid w:val="00281874"/>
    <w:rsid w:val="00283860"/>
    <w:rsid w:val="0028665C"/>
    <w:rsid w:val="002C0DDC"/>
    <w:rsid w:val="002C1057"/>
    <w:rsid w:val="002C12BC"/>
    <w:rsid w:val="002D480B"/>
    <w:rsid w:val="002E1978"/>
    <w:rsid w:val="002F03BA"/>
    <w:rsid w:val="00306BD4"/>
    <w:rsid w:val="0031514A"/>
    <w:rsid w:val="003361BF"/>
    <w:rsid w:val="003512C0"/>
    <w:rsid w:val="00351D49"/>
    <w:rsid w:val="00353305"/>
    <w:rsid w:val="00356C92"/>
    <w:rsid w:val="00360658"/>
    <w:rsid w:val="00361478"/>
    <w:rsid w:val="003655CD"/>
    <w:rsid w:val="00374674"/>
    <w:rsid w:val="00383156"/>
    <w:rsid w:val="00383425"/>
    <w:rsid w:val="00384507"/>
    <w:rsid w:val="00387BBC"/>
    <w:rsid w:val="00394A69"/>
    <w:rsid w:val="00396358"/>
    <w:rsid w:val="003A12C4"/>
    <w:rsid w:val="003A4272"/>
    <w:rsid w:val="003B4515"/>
    <w:rsid w:val="003D1B94"/>
    <w:rsid w:val="003E3CA0"/>
    <w:rsid w:val="003F2BA3"/>
    <w:rsid w:val="003F47EC"/>
    <w:rsid w:val="003F4EE1"/>
    <w:rsid w:val="003F7877"/>
    <w:rsid w:val="003F7FF5"/>
    <w:rsid w:val="0040213E"/>
    <w:rsid w:val="00402998"/>
    <w:rsid w:val="0040696B"/>
    <w:rsid w:val="00414EB8"/>
    <w:rsid w:val="00415502"/>
    <w:rsid w:val="004168CB"/>
    <w:rsid w:val="004211FA"/>
    <w:rsid w:val="00423511"/>
    <w:rsid w:val="00424723"/>
    <w:rsid w:val="00430389"/>
    <w:rsid w:val="00430D89"/>
    <w:rsid w:val="00436034"/>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46E00"/>
    <w:rsid w:val="00566726"/>
    <w:rsid w:val="00581826"/>
    <w:rsid w:val="00585CA2"/>
    <w:rsid w:val="00591019"/>
    <w:rsid w:val="005A0C62"/>
    <w:rsid w:val="005A1ED5"/>
    <w:rsid w:val="005A358C"/>
    <w:rsid w:val="005D1791"/>
    <w:rsid w:val="005F0AEA"/>
    <w:rsid w:val="006146CC"/>
    <w:rsid w:val="00621F3E"/>
    <w:rsid w:val="00630C68"/>
    <w:rsid w:val="006371BF"/>
    <w:rsid w:val="00645358"/>
    <w:rsid w:val="00651F05"/>
    <w:rsid w:val="006615F2"/>
    <w:rsid w:val="00661781"/>
    <w:rsid w:val="0066298E"/>
    <w:rsid w:val="00663267"/>
    <w:rsid w:val="00664A8F"/>
    <w:rsid w:val="00670737"/>
    <w:rsid w:val="00682460"/>
    <w:rsid w:val="00685672"/>
    <w:rsid w:val="006872E3"/>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4DB"/>
    <w:rsid w:val="00773A85"/>
    <w:rsid w:val="0078602E"/>
    <w:rsid w:val="007950CD"/>
    <w:rsid w:val="007A1929"/>
    <w:rsid w:val="007B021F"/>
    <w:rsid w:val="007C0DAA"/>
    <w:rsid w:val="007C5E8E"/>
    <w:rsid w:val="007C7F6D"/>
    <w:rsid w:val="007D3032"/>
    <w:rsid w:val="007D3686"/>
    <w:rsid w:val="007D4A96"/>
    <w:rsid w:val="007E03C4"/>
    <w:rsid w:val="007E0427"/>
    <w:rsid w:val="007E53CD"/>
    <w:rsid w:val="007F235C"/>
    <w:rsid w:val="007F276C"/>
    <w:rsid w:val="007F3540"/>
    <w:rsid w:val="007F6124"/>
    <w:rsid w:val="007F6608"/>
    <w:rsid w:val="00817A38"/>
    <w:rsid w:val="00817DEC"/>
    <w:rsid w:val="008203B5"/>
    <w:rsid w:val="00822EDC"/>
    <w:rsid w:val="00823E1F"/>
    <w:rsid w:val="00826880"/>
    <w:rsid w:val="00835345"/>
    <w:rsid w:val="00844982"/>
    <w:rsid w:val="00854E23"/>
    <w:rsid w:val="00866CDE"/>
    <w:rsid w:val="0086793A"/>
    <w:rsid w:val="00871943"/>
    <w:rsid w:val="00880936"/>
    <w:rsid w:val="0088207D"/>
    <w:rsid w:val="008879C5"/>
    <w:rsid w:val="00893200"/>
    <w:rsid w:val="008B2DA2"/>
    <w:rsid w:val="008C0DBE"/>
    <w:rsid w:val="008C4606"/>
    <w:rsid w:val="008C64B2"/>
    <w:rsid w:val="008D54E2"/>
    <w:rsid w:val="008D7532"/>
    <w:rsid w:val="008E29F6"/>
    <w:rsid w:val="00900BD2"/>
    <w:rsid w:val="00911C03"/>
    <w:rsid w:val="00911C2B"/>
    <w:rsid w:val="00912AEB"/>
    <w:rsid w:val="00916A4D"/>
    <w:rsid w:val="009210E8"/>
    <w:rsid w:val="009214E2"/>
    <w:rsid w:val="00940813"/>
    <w:rsid w:val="009705EE"/>
    <w:rsid w:val="0097196F"/>
    <w:rsid w:val="0097486A"/>
    <w:rsid w:val="00982711"/>
    <w:rsid w:val="00986FEF"/>
    <w:rsid w:val="00996286"/>
    <w:rsid w:val="009A4799"/>
    <w:rsid w:val="009A5798"/>
    <w:rsid w:val="009B04DC"/>
    <w:rsid w:val="009D2C5D"/>
    <w:rsid w:val="009D3549"/>
    <w:rsid w:val="009F5813"/>
    <w:rsid w:val="00A0511A"/>
    <w:rsid w:val="00A15ACE"/>
    <w:rsid w:val="00A21194"/>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1ECA"/>
    <w:rsid w:val="00AD3B2F"/>
    <w:rsid w:val="00AD65E0"/>
    <w:rsid w:val="00AD7639"/>
    <w:rsid w:val="00AE1E80"/>
    <w:rsid w:val="00AE2EC6"/>
    <w:rsid w:val="00AE55E9"/>
    <w:rsid w:val="00AE5822"/>
    <w:rsid w:val="00AF634C"/>
    <w:rsid w:val="00B00068"/>
    <w:rsid w:val="00B04EDB"/>
    <w:rsid w:val="00B0551F"/>
    <w:rsid w:val="00B14389"/>
    <w:rsid w:val="00B251D5"/>
    <w:rsid w:val="00B355E7"/>
    <w:rsid w:val="00B35F8B"/>
    <w:rsid w:val="00B455B0"/>
    <w:rsid w:val="00B52E17"/>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22B3C"/>
    <w:rsid w:val="00C418D4"/>
    <w:rsid w:val="00C43CA0"/>
    <w:rsid w:val="00C47FCD"/>
    <w:rsid w:val="00C54A33"/>
    <w:rsid w:val="00C54C36"/>
    <w:rsid w:val="00C7549A"/>
    <w:rsid w:val="00C87516"/>
    <w:rsid w:val="00C908A6"/>
    <w:rsid w:val="00CA09CB"/>
    <w:rsid w:val="00CA7B1E"/>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CEB"/>
    <w:rsid w:val="00D60046"/>
    <w:rsid w:val="00D67E46"/>
    <w:rsid w:val="00D729A8"/>
    <w:rsid w:val="00D84ED1"/>
    <w:rsid w:val="00D86793"/>
    <w:rsid w:val="00D900F3"/>
    <w:rsid w:val="00DA1179"/>
    <w:rsid w:val="00DA2D15"/>
    <w:rsid w:val="00DA5CAF"/>
    <w:rsid w:val="00DB4688"/>
    <w:rsid w:val="00DB630F"/>
    <w:rsid w:val="00DB7A08"/>
    <w:rsid w:val="00DC4C5E"/>
    <w:rsid w:val="00DD05CC"/>
    <w:rsid w:val="00DD1402"/>
    <w:rsid w:val="00DE7123"/>
    <w:rsid w:val="00E06348"/>
    <w:rsid w:val="00E145E5"/>
    <w:rsid w:val="00E4328A"/>
    <w:rsid w:val="00E45687"/>
    <w:rsid w:val="00E51FAF"/>
    <w:rsid w:val="00E560B5"/>
    <w:rsid w:val="00E561EC"/>
    <w:rsid w:val="00E653CA"/>
    <w:rsid w:val="00E70863"/>
    <w:rsid w:val="00E71913"/>
    <w:rsid w:val="00E800E8"/>
    <w:rsid w:val="00E87355"/>
    <w:rsid w:val="00EA58FA"/>
    <w:rsid w:val="00EB3487"/>
    <w:rsid w:val="00EB57EA"/>
    <w:rsid w:val="00EC3766"/>
    <w:rsid w:val="00EC38ED"/>
    <w:rsid w:val="00ED72BB"/>
    <w:rsid w:val="00EE50B9"/>
    <w:rsid w:val="00EF14B8"/>
    <w:rsid w:val="00EF4CC1"/>
    <w:rsid w:val="00F01167"/>
    <w:rsid w:val="00F0772F"/>
    <w:rsid w:val="00F13915"/>
    <w:rsid w:val="00F1441F"/>
    <w:rsid w:val="00F1535C"/>
    <w:rsid w:val="00F16FD3"/>
    <w:rsid w:val="00F22795"/>
    <w:rsid w:val="00F352B8"/>
    <w:rsid w:val="00F41540"/>
    <w:rsid w:val="00F476AA"/>
    <w:rsid w:val="00F50F79"/>
    <w:rsid w:val="00F516DD"/>
    <w:rsid w:val="00F532EA"/>
    <w:rsid w:val="00F6085F"/>
    <w:rsid w:val="00F713AF"/>
    <w:rsid w:val="00F80E0D"/>
    <w:rsid w:val="00F81954"/>
    <w:rsid w:val="00F8336B"/>
    <w:rsid w:val="00F91B32"/>
    <w:rsid w:val="00F939AB"/>
    <w:rsid w:val="00FA5BD0"/>
    <w:rsid w:val="00FC1452"/>
    <w:rsid w:val="00FC20EB"/>
    <w:rsid w:val="00FD199D"/>
    <w:rsid w:val="00FD3474"/>
    <w:rsid w:val="00FD7869"/>
    <w:rsid w:val="00FD7D17"/>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A66D0728-396E-455B-BFB6-DC2850E0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79032-BDF8-4A8E-9D92-308ED3DB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ESTHER JAIMES VALENCIA</cp:lastModifiedBy>
  <cp:revision>2</cp:revision>
  <dcterms:created xsi:type="dcterms:W3CDTF">2021-07-13T19:59:00Z</dcterms:created>
  <dcterms:modified xsi:type="dcterms:W3CDTF">2021-07-13T19:59:00Z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