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0700DA36"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EB47A3">
        <w:rPr>
          <w:rFonts w:ascii="Arial" w:hAnsi="Arial" w:cs="Arial"/>
          <w:color w:val="000000" w:themeColor="text1"/>
          <w:sz w:val="24"/>
          <w:szCs w:val="24"/>
        </w:rPr>
        <w:t>tres</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EB47A3">
        <w:rPr>
          <w:rFonts w:ascii="Arial" w:hAnsi="Arial" w:cs="Arial"/>
          <w:color w:val="000000" w:themeColor="text1"/>
          <w:sz w:val="24"/>
          <w:szCs w:val="24"/>
        </w:rPr>
        <w:t>03</w:t>
      </w:r>
      <w:r w:rsidRPr="00292F5E">
        <w:rPr>
          <w:rFonts w:ascii="Arial" w:hAnsi="Arial" w:cs="Arial"/>
          <w:color w:val="000000" w:themeColor="text1"/>
          <w:sz w:val="24"/>
          <w:szCs w:val="24"/>
        </w:rPr>
        <w:t xml:space="preserve">) de </w:t>
      </w:r>
      <w:r w:rsidR="00EB47A3">
        <w:rPr>
          <w:rFonts w:ascii="Arial" w:hAnsi="Arial" w:cs="Arial"/>
          <w:color w:val="000000" w:themeColor="text1"/>
          <w:sz w:val="24"/>
          <w:szCs w:val="24"/>
        </w:rPr>
        <w:t>mayo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7FF5AC20"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B47A3">
        <w:rPr>
          <w:rFonts w:ascii="Arial" w:hAnsi="Arial" w:cs="Arial"/>
          <w:b/>
          <w:color w:val="000000" w:themeColor="text1"/>
          <w:sz w:val="24"/>
          <w:szCs w:val="24"/>
        </w:rPr>
        <w:t>2042</w:t>
      </w:r>
      <w:r w:rsidRPr="00292F5E">
        <w:rPr>
          <w:rFonts w:ascii="Arial" w:hAnsi="Arial" w:cs="Arial"/>
          <w:b/>
          <w:color w:val="000000" w:themeColor="text1"/>
          <w:sz w:val="24"/>
          <w:szCs w:val="24"/>
        </w:rPr>
        <w:t>-00</w:t>
      </w:r>
    </w:p>
    <w:p w14:paraId="0FFED869" w14:textId="51A7002A"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EB47A3">
        <w:rPr>
          <w:rFonts w:ascii="Arial" w:hAnsi="Arial" w:cs="Arial"/>
          <w:color w:val="000000" w:themeColor="text1"/>
          <w:sz w:val="24"/>
          <w:szCs w:val="24"/>
        </w:rPr>
        <w:t>La Nación – Ministerio de Defensa Nacional – Policía Nacional</w:t>
      </w:r>
    </w:p>
    <w:p w14:paraId="3EC0EA65" w14:textId="6B743237"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E3642C">
        <w:rPr>
          <w:rFonts w:ascii="Arial" w:eastAsia="SimSun" w:hAnsi="Arial" w:cs="Arial"/>
          <w:color w:val="000000" w:themeColor="text1"/>
          <w:lang w:val="es-CO" w:eastAsia="en-US"/>
        </w:rPr>
        <w:t>Tribunal Administrativo de</w:t>
      </w:r>
      <w:r w:rsidR="00DB0FD5">
        <w:rPr>
          <w:rFonts w:ascii="Arial" w:eastAsia="SimSun" w:hAnsi="Arial" w:cs="Arial"/>
          <w:color w:val="000000" w:themeColor="text1"/>
          <w:lang w:val="es-CO" w:eastAsia="en-US"/>
        </w:rPr>
        <w:t xml:space="preserve"> Nariño</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Acción de Tutela – Auto </w:t>
      </w:r>
      <w:proofErr w:type="spellStart"/>
      <w:r w:rsidRPr="00827516">
        <w:rPr>
          <w:rFonts w:ascii="Arial" w:hAnsi="Arial" w:cs="Arial"/>
        </w:rPr>
        <w:t>admisorio</w:t>
      </w:r>
      <w:proofErr w:type="spellEnd"/>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757815A2" w14:textId="08A1C445" w:rsidR="00EF6D73" w:rsidRPr="00EF6D73"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DB0FD5">
        <w:rPr>
          <w:rFonts w:ascii="Arial" w:hAnsi="Arial" w:cs="Arial"/>
          <w:bCs/>
        </w:rPr>
        <w:t xml:space="preserve">la </w:t>
      </w:r>
      <w:r w:rsidR="00EB47A3">
        <w:rPr>
          <w:rFonts w:ascii="Arial" w:hAnsi="Arial" w:cs="Arial"/>
          <w:color w:val="000000" w:themeColor="text1"/>
        </w:rPr>
        <w:t xml:space="preserve">Nación – Ministerio de Defensa Nacional – Policía Nacional, por medio de apoderado, </w:t>
      </w:r>
      <w:r w:rsidRPr="004E7BD3">
        <w:rPr>
          <w:rFonts w:ascii="Arial" w:hAnsi="Arial" w:cs="Arial"/>
          <w:lang w:val="es-ES_tradnl"/>
        </w:rPr>
        <w:t>en procura de la protección de su</w:t>
      </w:r>
      <w:r w:rsidR="00CC5857">
        <w:rPr>
          <w:rFonts w:ascii="Arial" w:hAnsi="Arial" w:cs="Arial"/>
          <w:lang w:val="es-ES_tradnl"/>
        </w:rPr>
        <w:t>s</w:t>
      </w:r>
      <w:r w:rsidRPr="004E7BD3">
        <w:rPr>
          <w:rFonts w:ascii="Arial" w:hAnsi="Arial" w:cs="Arial"/>
          <w:lang w:val="es-ES_tradnl"/>
        </w:rPr>
        <w:t xml:space="preserve"> derecho</w:t>
      </w:r>
      <w:r w:rsidR="00CC5857">
        <w:rPr>
          <w:rFonts w:ascii="Arial" w:hAnsi="Arial" w:cs="Arial"/>
          <w:lang w:val="es-ES_tradnl"/>
        </w:rPr>
        <w:t>s</w:t>
      </w:r>
      <w:r w:rsidRPr="004E7BD3">
        <w:rPr>
          <w:rFonts w:ascii="Arial" w:hAnsi="Arial" w:cs="Arial"/>
          <w:lang w:val="es-ES_tradnl"/>
        </w:rPr>
        <w:t xml:space="preserve"> fundamental</w:t>
      </w:r>
      <w:r w:rsidR="00CC5857">
        <w:rPr>
          <w:rFonts w:ascii="Arial" w:hAnsi="Arial" w:cs="Arial"/>
          <w:lang w:val="es-ES_tradnl"/>
        </w:rPr>
        <w:t>es</w:t>
      </w:r>
      <w:r w:rsidR="00DB0FD5">
        <w:rPr>
          <w:rFonts w:ascii="Arial" w:hAnsi="Arial" w:cs="Arial"/>
          <w:lang w:val="es-ES_tradnl"/>
        </w:rPr>
        <w:t xml:space="preserve"> a la igualdad</w:t>
      </w:r>
      <w:r w:rsidR="00EB47A3">
        <w:rPr>
          <w:rFonts w:ascii="Arial" w:hAnsi="Arial" w:cs="Arial"/>
          <w:lang w:val="es-ES_tradnl"/>
        </w:rPr>
        <w:t xml:space="preserve"> y</w:t>
      </w:r>
      <w:r w:rsidR="008F6F63">
        <w:rPr>
          <w:rFonts w:ascii="Arial" w:hAnsi="Arial" w:cs="Arial"/>
          <w:lang w:val="es-ES_tradnl"/>
        </w:rPr>
        <w:t xml:space="preserve"> al debido proceso</w:t>
      </w:r>
      <w:r w:rsidR="00D60052">
        <w:rPr>
          <w:rFonts w:ascii="Arial" w:hAnsi="Arial" w:cs="Arial"/>
          <w:lang w:val="es-ES_tradnl"/>
        </w:rPr>
        <w:t xml:space="preserve">, </w:t>
      </w:r>
      <w:r w:rsidR="00DB0FD5">
        <w:rPr>
          <w:rFonts w:ascii="Arial" w:hAnsi="Arial" w:cs="Arial"/>
          <w:lang w:val="es-ES_tradnl"/>
        </w:rPr>
        <w:t xml:space="preserve">que </w:t>
      </w:r>
      <w:r w:rsidR="008F6F63">
        <w:rPr>
          <w:rFonts w:ascii="Arial" w:hAnsi="Arial" w:cs="Arial"/>
          <w:lang w:val="es-ES_tradnl"/>
        </w:rPr>
        <w:t>estima transgredid</w:t>
      </w:r>
      <w:r w:rsidR="00DB0FD5">
        <w:rPr>
          <w:rFonts w:ascii="Arial" w:hAnsi="Arial" w:cs="Arial"/>
          <w:lang w:val="es-ES_tradnl"/>
        </w:rPr>
        <w:t>o</w:t>
      </w:r>
      <w:r w:rsidR="00D60052">
        <w:rPr>
          <w:rFonts w:ascii="Arial" w:hAnsi="Arial" w:cs="Arial"/>
          <w:lang w:val="es-ES_tradnl"/>
        </w:rPr>
        <w:t>s</w:t>
      </w:r>
      <w:r w:rsidR="006973EC">
        <w:rPr>
          <w:rFonts w:ascii="Arial" w:hAnsi="Arial" w:cs="Arial"/>
          <w:lang w:val="es-ES_tradnl"/>
        </w:rPr>
        <w:t xml:space="preserve"> </w:t>
      </w:r>
      <w:r w:rsidR="008F6F63">
        <w:rPr>
          <w:rFonts w:ascii="Arial" w:hAnsi="Arial" w:cs="Arial"/>
          <w:lang w:val="es-ES_tradnl"/>
        </w:rPr>
        <w:t xml:space="preserve">con </w:t>
      </w:r>
      <w:r w:rsidR="00D60052">
        <w:rPr>
          <w:rFonts w:ascii="Arial" w:hAnsi="Arial" w:cs="Arial"/>
          <w:lang w:val="es-ES_tradnl"/>
        </w:rPr>
        <w:t>el fallo</w:t>
      </w:r>
      <w:r w:rsidR="008F6F63">
        <w:rPr>
          <w:rFonts w:ascii="Arial" w:hAnsi="Arial" w:cs="Arial"/>
          <w:lang w:val="es-ES_tradnl"/>
        </w:rPr>
        <w:t xml:space="preserve"> del </w:t>
      </w:r>
      <w:r w:rsidR="00DB0FD5">
        <w:rPr>
          <w:rFonts w:ascii="Arial" w:hAnsi="Arial" w:cs="Arial"/>
          <w:lang w:val="es-ES_tradnl"/>
        </w:rPr>
        <w:t>2</w:t>
      </w:r>
      <w:r w:rsidR="00EB47A3">
        <w:rPr>
          <w:rFonts w:ascii="Arial" w:hAnsi="Arial" w:cs="Arial"/>
          <w:lang w:val="es-ES_tradnl"/>
        </w:rPr>
        <w:t>5</w:t>
      </w:r>
      <w:r w:rsidR="008F6F63">
        <w:rPr>
          <w:rFonts w:ascii="Arial" w:hAnsi="Arial" w:cs="Arial"/>
          <w:lang w:val="es-ES_tradnl"/>
        </w:rPr>
        <w:t xml:space="preserve"> de </w:t>
      </w:r>
      <w:r w:rsidR="00EB47A3">
        <w:rPr>
          <w:rFonts w:ascii="Arial" w:hAnsi="Arial" w:cs="Arial"/>
          <w:lang w:val="es-ES_tradnl"/>
        </w:rPr>
        <w:t>n</w:t>
      </w:r>
      <w:r w:rsidR="00237314">
        <w:rPr>
          <w:rFonts w:ascii="Arial" w:hAnsi="Arial" w:cs="Arial"/>
          <w:lang w:val="es-ES_tradnl"/>
        </w:rPr>
        <w:t>o</w:t>
      </w:r>
      <w:r w:rsidR="00EB47A3">
        <w:rPr>
          <w:rFonts w:ascii="Arial" w:hAnsi="Arial" w:cs="Arial"/>
          <w:lang w:val="es-ES_tradnl"/>
        </w:rPr>
        <w:t>viembre</w:t>
      </w:r>
      <w:r w:rsidR="00B36401">
        <w:rPr>
          <w:rFonts w:ascii="Arial" w:hAnsi="Arial" w:cs="Arial"/>
          <w:lang w:val="es-ES_tradnl"/>
        </w:rPr>
        <w:t xml:space="preserve"> de 20</w:t>
      </w:r>
      <w:r w:rsidR="0000159E">
        <w:rPr>
          <w:rFonts w:ascii="Arial" w:hAnsi="Arial" w:cs="Arial"/>
          <w:lang w:val="es-ES_tradnl"/>
        </w:rPr>
        <w:t>2</w:t>
      </w:r>
      <w:r w:rsidR="000E165E">
        <w:rPr>
          <w:rFonts w:ascii="Arial" w:hAnsi="Arial" w:cs="Arial"/>
          <w:lang w:val="es-ES_tradnl"/>
        </w:rPr>
        <w:t>0</w:t>
      </w:r>
      <w:r w:rsidR="00B36401">
        <w:rPr>
          <w:rFonts w:ascii="Arial" w:hAnsi="Arial" w:cs="Arial"/>
          <w:lang w:val="es-ES_tradnl"/>
        </w:rPr>
        <w:t xml:space="preserve"> proferid</w:t>
      </w:r>
      <w:r w:rsidR="0000159E">
        <w:rPr>
          <w:rFonts w:ascii="Arial" w:hAnsi="Arial" w:cs="Arial"/>
          <w:lang w:val="es-ES_tradnl"/>
        </w:rPr>
        <w:t>o</w:t>
      </w:r>
      <w:r w:rsidR="00B36401">
        <w:rPr>
          <w:rFonts w:ascii="Arial" w:hAnsi="Arial" w:cs="Arial"/>
          <w:lang w:val="es-ES_tradnl"/>
        </w:rPr>
        <w:t xml:space="preserve"> </w:t>
      </w:r>
      <w:r w:rsidR="00DD1B85">
        <w:rPr>
          <w:rFonts w:ascii="Arial" w:hAnsi="Arial" w:cs="Arial"/>
          <w:lang w:val="es-ES_tradnl"/>
        </w:rPr>
        <w:t>por</w:t>
      </w:r>
      <w:r w:rsidR="00237314">
        <w:rPr>
          <w:rFonts w:ascii="Arial" w:hAnsi="Arial" w:cs="Arial"/>
          <w:lang w:val="es-ES_tradnl"/>
        </w:rPr>
        <w:t xml:space="preserve"> el Tribunal Administrativo de </w:t>
      </w:r>
      <w:r w:rsidR="00DB0FD5">
        <w:rPr>
          <w:rFonts w:ascii="Arial" w:hAnsi="Arial" w:cs="Arial"/>
          <w:lang w:val="es-ES_tradnl"/>
        </w:rPr>
        <w:t>Nariño</w:t>
      </w:r>
      <w:r w:rsidR="00B36401">
        <w:rPr>
          <w:rFonts w:ascii="Arial" w:hAnsi="Arial" w:cs="Arial"/>
          <w:lang w:val="es-ES_tradnl"/>
        </w:rPr>
        <w:t>,</w:t>
      </w:r>
      <w:r w:rsidR="006973EC">
        <w:rPr>
          <w:rFonts w:ascii="Arial" w:hAnsi="Arial" w:cs="Arial"/>
          <w:lang w:val="es-ES_tradnl"/>
        </w:rPr>
        <w:t xml:space="preserve"> que </w:t>
      </w:r>
      <w:r w:rsidR="00EB47A3">
        <w:rPr>
          <w:rFonts w:ascii="Arial" w:hAnsi="Arial" w:cs="Arial"/>
          <w:lang w:val="es-ES_tradnl"/>
        </w:rPr>
        <w:t>revo</w:t>
      </w:r>
      <w:r w:rsidR="00DB0FD5">
        <w:rPr>
          <w:rFonts w:ascii="Arial" w:hAnsi="Arial" w:cs="Arial"/>
          <w:lang w:val="es-ES_tradnl"/>
        </w:rPr>
        <w:t>c</w:t>
      </w:r>
      <w:r w:rsidR="006973EC">
        <w:rPr>
          <w:rFonts w:ascii="Arial" w:hAnsi="Arial" w:cs="Arial"/>
          <w:lang w:val="es-ES_tradnl"/>
        </w:rPr>
        <w:t xml:space="preserve">ó la decisión del </w:t>
      </w:r>
      <w:r w:rsidR="00DB0FD5">
        <w:rPr>
          <w:rFonts w:ascii="Arial" w:hAnsi="Arial" w:cs="Arial"/>
          <w:lang w:val="es-ES_tradnl"/>
        </w:rPr>
        <w:t>2</w:t>
      </w:r>
      <w:r w:rsidR="00EB47A3">
        <w:rPr>
          <w:rFonts w:ascii="Arial" w:hAnsi="Arial" w:cs="Arial"/>
          <w:lang w:val="es-ES_tradnl"/>
        </w:rPr>
        <w:t>6</w:t>
      </w:r>
      <w:r w:rsidR="006973EC">
        <w:rPr>
          <w:rFonts w:ascii="Arial" w:hAnsi="Arial" w:cs="Arial"/>
          <w:lang w:val="es-ES_tradnl"/>
        </w:rPr>
        <w:t xml:space="preserve"> de </w:t>
      </w:r>
      <w:r w:rsidR="00DB0FD5">
        <w:rPr>
          <w:rFonts w:ascii="Arial" w:hAnsi="Arial" w:cs="Arial"/>
          <w:lang w:val="es-ES_tradnl"/>
        </w:rPr>
        <w:t>junio</w:t>
      </w:r>
      <w:r w:rsidR="006973EC">
        <w:rPr>
          <w:rFonts w:ascii="Arial" w:hAnsi="Arial" w:cs="Arial"/>
          <w:lang w:val="es-ES_tradnl"/>
        </w:rPr>
        <w:t xml:space="preserve"> de 201</w:t>
      </w:r>
      <w:r w:rsidR="00EB47A3">
        <w:rPr>
          <w:rFonts w:ascii="Arial" w:hAnsi="Arial" w:cs="Arial"/>
          <w:lang w:val="es-ES_tradnl"/>
        </w:rPr>
        <w:t>8</w:t>
      </w:r>
      <w:r w:rsidR="006973EC">
        <w:rPr>
          <w:rFonts w:ascii="Arial" w:hAnsi="Arial" w:cs="Arial"/>
          <w:lang w:val="es-ES_tradnl"/>
        </w:rPr>
        <w:t xml:space="preserve"> emitida por el Juzgado </w:t>
      </w:r>
      <w:r w:rsidR="00EB47A3">
        <w:rPr>
          <w:rFonts w:ascii="Arial" w:hAnsi="Arial" w:cs="Arial"/>
          <w:lang w:val="es-ES_tradnl"/>
        </w:rPr>
        <w:t>Quint</w:t>
      </w:r>
      <w:r w:rsidR="00DB0FD5">
        <w:rPr>
          <w:rFonts w:ascii="Arial" w:hAnsi="Arial" w:cs="Arial"/>
          <w:lang w:val="es-ES_tradnl"/>
        </w:rPr>
        <w:t>o</w:t>
      </w:r>
      <w:r w:rsidR="006973EC">
        <w:rPr>
          <w:rFonts w:ascii="Arial" w:hAnsi="Arial" w:cs="Arial"/>
          <w:lang w:val="es-ES_tradnl"/>
        </w:rPr>
        <w:t xml:space="preserve"> Administrativo de </w:t>
      </w:r>
      <w:r w:rsidR="00EB47A3">
        <w:rPr>
          <w:rFonts w:ascii="Arial" w:hAnsi="Arial" w:cs="Arial"/>
          <w:lang w:val="es-ES_tradnl"/>
        </w:rPr>
        <w:t>Pasto</w:t>
      </w:r>
      <w:r w:rsidR="00927551">
        <w:rPr>
          <w:rFonts w:ascii="Arial" w:hAnsi="Arial" w:cs="Arial"/>
          <w:lang w:val="es-ES_tradnl"/>
        </w:rPr>
        <w:t xml:space="preserve"> y, en su lugar, accedió a las pretensiones de la demanda</w:t>
      </w:r>
      <w:r w:rsidR="00DB0FD5">
        <w:rPr>
          <w:rFonts w:ascii="Arial" w:hAnsi="Arial" w:cs="Arial"/>
          <w:lang w:val="es-ES_tradnl"/>
        </w:rPr>
        <w:t>,</w:t>
      </w:r>
      <w:r w:rsidR="0000159E">
        <w:rPr>
          <w:rFonts w:ascii="Arial" w:hAnsi="Arial" w:cs="Arial"/>
          <w:lang w:val="es-ES_tradnl"/>
        </w:rPr>
        <w:t xml:space="preserve"> </w:t>
      </w:r>
      <w:r w:rsidR="00DB0FD5">
        <w:rPr>
          <w:rFonts w:ascii="Arial" w:hAnsi="Arial" w:cs="Arial"/>
          <w:lang w:val="es-ES_tradnl"/>
        </w:rPr>
        <w:t xml:space="preserve">dentro del proceso de nulidad y restablecimiento del derecho promovido por </w:t>
      </w:r>
      <w:r w:rsidR="00EB47A3">
        <w:rPr>
          <w:rFonts w:ascii="Arial" w:hAnsi="Arial" w:cs="Arial"/>
          <w:lang w:val="es-ES_tradnl"/>
        </w:rPr>
        <w:t>el señor</w:t>
      </w:r>
      <w:r w:rsidR="00396E37">
        <w:rPr>
          <w:rFonts w:ascii="Arial" w:hAnsi="Arial" w:cs="Arial"/>
          <w:lang w:val="es-ES_tradnl"/>
        </w:rPr>
        <w:t xml:space="preserve"> </w:t>
      </w:r>
      <w:proofErr w:type="spellStart"/>
      <w:r w:rsidR="00396E37">
        <w:rPr>
          <w:rFonts w:ascii="Arial" w:hAnsi="Arial" w:cs="Arial"/>
          <w:lang w:val="es-ES_tradnl"/>
        </w:rPr>
        <w:t>Alez</w:t>
      </w:r>
      <w:proofErr w:type="spellEnd"/>
      <w:r w:rsidR="00396E37">
        <w:rPr>
          <w:rFonts w:ascii="Arial" w:hAnsi="Arial" w:cs="Arial"/>
          <w:lang w:val="es-ES_tradnl"/>
        </w:rPr>
        <w:t xml:space="preserve"> </w:t>
      </w:r>
      <w:proofErr w:type="spellStart"/>
      <w:r w:rsidR="00396E37">
        <w:rPr>
          <w:rFonts w:ascii="Arial" w:hAnsi="Arial" w:cs="Arial"/>
          <w:lang w:val="es-ES_tradnl"/>
        </w:rPr>
        <w:t>Jaurín</w:t>
      </w:r>
      <w:proofErr w:type="spellEnd"/>
      <w:r w:rsidR="00396E37">
        <w:rPr>
          <w:rFonts w:ascii="Arial" w:hAnsi="Arial" w:cs="Arial"/>
          <w:lang w:val="es-ES_tradnl"/>
        </w:rPr>
        <w:t xml:space="preserve"> Muñoz Burbano</w:t>
      </w:r>
      <w:r w:rsidR="00EB47A3">
        <w:rPr>
          <w:rFonts w:ascii="Arial" w:hAnsi="Arial" w:cs="Arial"/>
          <w:lang w:val="es-ES_tradnl"/>
        </w:rPr>
        <w:t xml:space="preserve"> </w:t>
      </w:r>
      <w:r w:rsidR="0000159E">
        <w:rPr>
          <w:rFonts w:ascii="Arial" w:hAnsi="Arial" w:cs="Arial"/>
          <w:lang w:val="es-ES_tradnl"/>
        </w:rPr>
        <w:t>en</w:t>
      </w:r>
      <w:r w:rsidR="00EB47A3">
        <w:rPr>
          <w:rFonts w:ascii="Arial" w:hAnsi="Arial" w:cs="Arial"/>
          <w:lang w:val="es-ES_tradnl"/>
        </w:rPr>
        <w:t xml:space="preserve"> su</w:t>
      </w:r>
      <w:r w:rsidR="0000159E">
        <w:rPr>
          <w:rFonts w:ascii="Arial" w:hAnsi="Arial" w:cs="Arial"/>
          <w:lang w:val="es-ES_tradnl"/>
        </w:rPr>
        <w:t xml:space="preserve"> contra</w:t>
      </w:r>
      <w:r w:rsidR="00237314">
        <w:rPr>
          <w:rFonts w:ascii="Arial" w:hAnsi="Arial" w:cs="Arial"/>
          <w:lang w:val="es-ES_tradnl"/>
        </w:rPr>
        <w:t xml:space="preserve">, </w:t>
      </w:r>
      <w:r w:rsidR="00437AE0">
        <w:rPr>
          <w:rFonts w:ascii="Arial" w:hAnsi="Arial" w:cs="Arial"/>
          <w:lang w:val="es-ES_tradnl"/>
        </w:rPr>
        <w:t>bajo</w:t>
      </w:r>
      <w:r w:rsidR="00B36401">
        <w:rPr>
          <w:rFonts w:ascii="Arial" w:hAnsi="Arial" w:cs="Arial"/>
          <w:lang w:val="es-ES_tradnl"/>
        </w:rPr>
        <w:t xml:space="preserve"> el radicado No. </w:t>
      </w:r>
      <w:r w:rsidR="00396E37">
        <w:rPr>
          <w:rFonts w:ascii="Arial" w:hAnsi="Arial" w:cs="Arial"/>
          <w:lang w:val="es-ES_tradnl"/>
        </w:rPr>
        <w:t>52</w:t>
      </w:r>
      <w:r w:rsidR="00B36401" w:rsidRPr="00B36401">
        <w:rPr>
          <w:rFonts w:ascii="Arial" w:hAnsi="Arial" w:cs="Arial"/>
          <w:lang w:val="es-ES_tradnl"/>
        </w:rPr>
        <w:t>001</w:t>
      </w:r>
      <w:r w:rsidR="00B36401">
        <w:rPr>
          <w:rFonts w:ascii="Arial" w:hAnsi="Arial" w:cs="Arial"/>
          <w:lang w:val="es-ES_tradnl"/>
        </w:rPr>
        <w:t>-</w:t>
      </w:r>
      <w:r w:rsidR="00237314">
        <w:rPr>
          <w:rFonts w:ascii="Arial" w:hAnsi="Arial" w:cs="Arial"/>
          <w:lang w:val="es-ES_tradnl"/>
        </w:rPr>
        <w:t>33</w:t>
      </w:r>
      <w:r w:rsidR="00B36401">
        <w:rPr>
          <w:rFonts w:ascii="Arial" w:hAnsi="Arial" w:cs="Arial"/>
          <w:lang w:val="es-ES_tradnl"/>
        </w:rPr>
        <w:t>-</w:t>
      </w:r>
      <w:r w:rsidR="00237314">
        <w:rPr>
          <w:rFonts w:ascii="Arial" w:hAnsi="Arial" w:cs="Arial"/>
          <w:lang w:val="es-ES_tradnl"/>
        </w:rPr>
        <w:t>3</w:t>
      </w:r>
      <w:r w:rsidR="00396E37">
        <w:rPr>
          <w:rFonts w:ascii="Arial" w:hAnsi="Arial" w:cs="Arial"/>
          <w:lang w:val="es-ES_tradnl"/>
        </w:rPr>
        <w:t>3</w:t>
      </w:r>
      <w:r w:rsidR="00B36401">
        <w:rPr>
          <w:rFonts w:ascii="Arial" w:hAnsi="Arial" w:cs="Arial"/>
          <w:lang w:val="es-ES_tradnl"/>
        </w:rPr>
        <w:t>-</w:t>
      </w:r>
      <w:r w:rsidR="00B36401" w:rsidRPr="00B36401">
        <w:rPr>
          <w:rFonts w:ascii="Arial" w:hAnsi="Arial" w:cs="Arial"/>
          <w:lang w:val="es-ES_tradnl"/>
        </w:rPr>
        <w:t>00</w:t>
      </w:r>
      <w:r w:rsidR="00396E37">
        <w:rPr>
          <w:rFonts w:ascii="Arial" w:hAnsi="Arial" w:cs="Arial"/>
          <w:lang w:val="es-ES_tradnl"/>
        </w:rPr>
        <w:t>5</w:t>
      </w:r>
      <w:r w:rsidR="00B36401">
        <w:rPr>
          <w:rFonts w:ascii="Arial" w:hAnsi="Arial" w:cs="Arial"/>
          <w:lang w:val="es-ES_tradnl"/>
        </w:rPr>
        <w:t>-</w:t>
      </w:r>
      <w:r w:rsidR="00B36401" w:rsidRPr="00B36401">
        <w:rPr>
          <w:rFonts w:ascii="Arial" w:hAnsi="Arial" w:cs="Arial"/>
          <w:lang w:val="es-ES_tradnl"/>
        </w:rPr>
        <w:t>201</w:t>
      </w:r>
      <w:r w:rsidR="00396E37">
        <w:rPr>
          <w:rFonts w:ascii="Arial" w:hAnsi="Arial" w:cs="Arial"/>
          <w:lang w:val="es-ES_tradnl"/>
        </w:rPr>
        <w:t>7</w:t>
      </w:r>
      <w:r w:rsidR="00B36401">
        <w:rPr>
          <w:rFonts w:ascii="Arial" w:hAnsi="Arial" w:cs="Arial"/>
          <w:lang w:val="es-ES_tradnl"/>
        </w:rPr>
        <w:t>-</w:t>
      </w:r>
      <w:r w:rsidR="00B36401" w:rsidRPr="00B36401">
        <w:rPr>
          <w:rFonts w:ascii="Arial" w:hAnsi="Arial" w:cs="Arial"/>
          <w:lang w:val="es-ES_tradnl"/>
        </w:rPr>
        <w:t>0</w:t>
      </w:r>
      <w:r w:rsidR="00237314">
        <w:rPr>
          <w:rFonts w:ascii="Arial" w:hAnsi="Arial" w:cs="Arial"/>
          <w:lang w:val="es-ES_tradnl"/>
        </w:rPr>
        <w:t>0</w:t>
      </w:r>
      <w:r w:rsidR="00396E37">
        <w:rPr>
          <w:rFonts w:ascii="Arial" w:hAnsi="Arial" w:cs="Arial"/>
          <w:lang w:val="es-ES_tradnl"/>
        </w:rPr>
        <w:t>075</w:t>
      </w:r>
      <w:r w:rsidR="00B36401">
        <w:rPr>
          <w:rFonts w:ascii="Arial" w:hAnsi="Arial" w:cs="Arial"/>
          <w:lang w:val="es-ES_tradnl"/>
        </w:rPr>
        <w:t>-</w:t>
      </w:r>
      <w:r w:rsidR="00B36401" w:rsidRPr="00B36401">
        <w:rPr>
          <w:rFonts w:ascii="Arial" w:hAnsi="Arial" w:cs="Arial"/>
          <w:lang w:val="es-ES_tradnl"/>
        </w:rPr>
        <w:t>0</w:t>
      </w:r>
      <w:r w:rsidR="007271D8">
        <w:rPr>
          <w:rFonts w:ascii="Arial" w:hAnsi="Arial" w:cs="Arial"/>
          <w:lang w:val="es-ES_tradnl"/>
        </w:rPr>
        <w:t>0</w:t>
      </w:r>
      <w:r w:rsidR="0000159E">
        <w:rPr>
          <w:rFonts w:ascii="Arial" w:hAnsi="Arial" w:cs="Arial"/>
          <w:lang w:val="es-ES_tradnl"/>
        </w:rPr>
        <w:t>/01</w:t>
      </w:r>
      <w:r w:rsidR="00B36401">
        <w:rPr>
          <w:rFonts w:ascii="Arial" w:hAnsi="Arial" w:cs="Arial"/>
          <w:lang w:val="es-ES_tradnl"/>
        </w:rPr>
        <w:t>.</w:t>
      </w:r>
      <w:r w:rsidR="00B36401" w:rsidRPr="00B36401">
        <w:rPr>
          <w:rFonts w:ascii="Arial" w:hAnsi="Arial" w:cs="Arial"/>
          <w:lang w:val="es-ES_tradnl"/>
        </w:rPr>
        <w:cr/>
      </w: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1B80C354" w14:textId="77777777" w:rsidR="004D106E" w:rsidRDefault="004D106E"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751F9F4C"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4D106E">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00159E">
        <w:rPr>
          <w:rFonts w:ascii="Arial" w:eastAsia="Times New Roman" w:hAnsi="Arial" w:cs="Arial"/>
          <w:color w:val="000000"/>
          <w:sz w:val="24"/>
          <w:szCs w:val="24"/>
          <w:lang w:eastAsia="es-ES"/>
        </w:rPr>
        <w:t xml:space="preserve">parte </w:t>
      </w:r>
      <w:r w:rsidR="00F83603">
        <w:rPr>
          <w:rFonts w:ascii="Arial" w:eastAsia="Times New Roman" w:hAnsi="Arial" w:cs="Arial"/>
          <w:color w:val="000000"/>
          <w:sz w:val="24"/>
          <w:szCs w:val="24"/>
          <w:lang w:eastAsia="es-ES"/>
        </w:rPr>
        <w:t>actor</w:t>
      </w:r>
      <w:r w:rsidR="004D106E">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 judicial accionada</w:t>
      </w:r>
      <w:r w:rsidR="004F6DB4">
        <w:rPr>
          <w:rFonts w:ascii="Arial" w:eastAsia="Times New Roman" w:hAnsi="Arial" w:cs="Arial"/>
          <w:color w:val="000000"/>
          <w:sz w:val="24"/>
          <w:szCs w:val="24"/>
          <w:lang w:eastAsia="es-ES"/>
        </w:rPr>
        <w:t>.</w:t>
      </w:r>
    </w:p>
    <w:p w14:paraId="1D036831" w14:textId="199611E1" w:rsidR="009A043E" w:rsidRDefault="009A043E" w:rsidP="00AF6E45">
      <w:pPr>
        <w:spacing w:after="0" w:line="360" w:lineRule="auto"/>
        <w:ind w:right="51"/>
        <w:contextualSpacing/>
        <w:jc w:val="both"/>
        <w:rPr>
          <w:rFonts w:ascii="Arial" w:eastAsia="Times New Roman" w:hAnsi="Arial" w:cs="Arial"/>
          <w:color w:val="000000"/>
          <w:sz w:val="24"/>
          <w:szCs w:val="24"/>
          <w:lang w:eastAsia="es-ES"/>
        </w:rPr>
      </w:pPr>
    </w:p>
    <w:p w14:paraId="2D38A182" w14:textId="77777777" w:rsidR="00CB7472" w:rsidRDefault="00CB7472"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4CD185B6"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Pr="00CB7472" w:rsidRDefault="005D5E5A" w:rsidP="00731A14">
      <w:pPr>
        <w:pStyle w:val="Sinespaciado"/>
        <w:spacing w:line="360" w:lineRule="auto"/>
        <w:ind w:right="51"/>
        <w:jc w:val="both"/>
        <w:rPr>
          <w:rFonts w:ascii="Arial" w:eastAsia="BatangChe" w:hAnsi="Arial" w:cs="Arial"/>
          <w:b/>
          <w:sz w:val="18"/>
          <w:szCs w:val="18"/>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CB7472" w:rsidRDefault="005D5E5A" w:rsidP="00731A14">
      <w:pPr>
        <w:pStyle w:val="Sinespaciado"/>
        <w:spacing w:line="360" w:lineRule="auto"/>
        <w:ind w:right="51"/>
        <w:jc w:val="both"/>
        <w:rPr>
          <w:rFonts w:ascii="Arial" w:eastAsia="BatangChe" w:hAnsi="Arial" w:cs="Arial"/>
          <w:b/>
          <w:sz w:val="18"/>
          <w:szCs w:val="18"/>
        </w:rPr>
      </w:pPr>
    </w:p>
    <w:p w14:paraId="46A9C54B" w14:textId="5C545BBD"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00159E">
        <w:rPr>
          <w:rFonts w:ascii="Arial" w:hAnsi="Arial" w:cs="Arial"/>
          <w:bCs/>
          <w:sz w:val="24"/>
          <w:szCs w:val="24"/>
        </w:rPr>
        <w:t>l</w:t>
      </w:r>
      <w:r w:rsidR="00DB0FD5">
        <w:rPr>
          <w:rFonts w:ascii="Arial" w:hAnsi="Arial" w:cs="Arial"/>
          <w:bCs/>
          <w:sz w:val="24"/>
          <w:szCs w:val="24"/>
        </w:rPr>
        <w:t>a</w:t>
      </w:r>
      <w:r w:rsidR="0000159E">
        <w:rPr>
          <w:rFonts w:ascii="Arial" w:hAnsi="Arial" w:cs="Arial"/>
          <w:bCs/>
          <w:sz w:val="24"/>
          <w:szCs w:val="24"/>
        </w:rPr>
        <w:t xml:space="preserve"> </w:t>
      </w:r>
      <w:r w:rsidR="00827E33">
        <w:rPr>
          <w:rFonts w:ascii="Arial" w:hAnsi="Arial" w:cs="Arial"/>
          <w:color w:val="000000" w:themeColor="text1"/>
          <w:sz w:val="24"/>
          <w:szCs w:val="24"/>
        </w:rPr>
        <w:t>Nación – Ministerio de Defensa Nacional – Policía Nacional</w:t>
      </w:r>
      <w:r w:rsidR="004D106E">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w:t>
      </w:r>
      <w:r w:rsidR="00814A24">
        <w:rPr>
          <w:rFonts w:ascii="Arial" w:eastAsia="Times New Roman" w:hAnsi="Arial" w:cs="Arial"/>
          <w:color w:val="000000"/>
          <w:sz w:val="24"/>
          <w:szCs w:val="24"/>
          <w:lang w:eastAsia="es-ES"/>
        </w:rPr>
        <w:t>d</w:t>
      </w:r>
      <w:r w:rsidR="004D106E">
        <w:rPr>
          <w:rFonts w:ascii="Arial" w:eastAsia="Times New Roman" w:hAnsi="Arial" w:cs="Arial"/>
          <w:color w:val="000000"/>
          <w:sz w:val="24"/>
          <w:szCs w:val="24"/>
          <w:lang w:eastAsia="es-ES"/>
        </w:rPr>
        <w:t xml:space="preserve">el Tribunal Administrativo de </w:t>
      </w:r>
      <w:r w:rsidR="00DB0FD5">
        <w:rPr>
          <w:rFonts w:ascii="Arial" w:eastAsia="Times New Roman" w:hAnsi="Arial" w:cs="Arial"/>
          <w:color w:val="000000"/>
          <w:sz w:val="24"/>
          <w:szCs w:val="24"/>
          <w:lang w:eastAsia="es-ES"/>
        </w:rPr>
        <w:t>Nariño</w:t>
      </w:r>
      <w:r w:rsidR="00DD1B85">
        <w:rPr>
          <w:rFonts w:ascii="Arial" w:eastAsia="Times New Roman" w:hAnsi="Arial" w:cs="Arial"/>
          <w:color w:val="000000"/>
          <w:sz w:val="24"/>
          <w:szCs w:val="24"/>
          <w:lang w:eastAsia="es-ES"/>
        </w:rPr>
        <w:t>.</w:t>
      </w:r>
    </w:p>
    <w:p w14:paraId="280A9B1B" w14:textId="77777777" w:rsidR="005D5E5A" w:rsidRPr="00CB7472" w:rsidRDefault="005D5E5A" w:rsidP="00731A14">
      <w:pPr>
        <w:spacing w:after="0" w:line="360" w:lineRule="auto"/>
        <w:ind w:right="51"/>
        <w:contextualSpacing/>
        <w:jc w:val="both"/>
        <w:rPr>
          <w:rFonts w:ascii="Arial" w:hAnsi="Arial" w:cs="Arial"/>
          <w:b/>
          <w:sz w:val="18"/>
          <w:szCs w:val="18"/>
        </w:rPr>
      </w:pPr>
    </w:p>
    <w:p w14:paraId="59EAA849" w14:textId="202483E1"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827E33">
        <w:rPr>
          <w:rFonts w:ascii="Arial" w:hAnsi="Arial" w:cs="Arial"/>
          <w:bCs/>
          <w:sz w:val="24"/>
          <w:szCs w:val="24"/>
        </w:rPr>
        <w:t xml:space="preserve">al </w:t>
      </w:r>
      <w:r w:rsidR="00827E33" w:rsidRPr="00827E33">
        <w:rPr>
          <w:rFonts w:ascii="Arial" w:hAnsi="Arial" w:cs="Arial"/>
          <w:bCs/>
          <w:sz w:val="24"/>
          <w:szCs w:val="24"/>
        </w:rPr>
        <w:t>Juzgado Quinto Administrativo de Pasto y</w:t>
      </w:r>
      <w:r w:rsidR="00827E33">
        <w:rPr>
          <w:rFonts w:ascii="Arial" w:hAnsi="Arial" w:cs="Arial"/>
          <w:bCs/>
          <w:sz w:val="24"/>
          <w:szCs w:val="24"/>
        </w:rPr>
        <w:t xml:space="preserve"> a</w:t>
      </w:r>
      <w:r w:rsidR="00827E33" w:rsidRPr="00827E33">
        <w:rPr>
          <w:rFonts w:ascii="Arial" w:hAnsi="Arial" w:cs="Arial"/>
          <w:bCs/>
          <w:sz w:val="24"/>
          <w:szCs w:val="24"/>
        </w:rPr>
        <w:t xml:space="preserve">l señor </w:t>
      </w:r>
      <w:proofErr w:type="spellStart"/>
      <w:r w:rsidR="00827E33" w:rsidRPr="00827E33">
        <w:rPr>
          <w:rFonts w:ascii="Arial" w:hAnsi="Arial" w:cs="Arial"/>
          <w:bCs/>
          <w:sz w:val="24"/>
          <w:szCs w:val="24"/>
        </w:rPr>
        <w:t>Alez</w:t>
      </w:r>
      <w:proofErr w:type="spellEnd"/>
      <w:r w:rsidR="00827E33" w:rsidRPr="00827E33">
        <w:rPr>
          <w:rFonts w:ascii="Arial" w:hAnsi="Arial" w:cs="Arial"/>
          <w:bCs/>
          <w:sz w:val="24"/>
          <w:szCs w:val="24"/>
        </w:rPr>
        <w:t xml:space="preserve"> </w:t>
      </w:r>
      <w:proofErr w:type="spellStart"/>
      <w:r w:rsidR="00827E33" w:rsidRPr="00827E33">
        <w:rPr>
          <w:rFonts w:ascii="Arial" w:hAnsi="Arial" w:cs="Arial"/>
          <w:bCs/>
          <w:sz w:val="24"/>
          <w:szCs w:val="24"/>
        </w:rPr>
        <w:t>Jaurín</w:t>
      </w:r>
      <w:proofErr w:type="spellEnd"/>
      <w:r w:rsidR="00827E33" w:rsidRPr="00827E33">
        <w:rPr>
          <w:rFonts w:ascii="Arial" w:hAnsi="Arial" w:cs="Arial"/>
          <w:bCs/>
          <w:sz w:val="24"/>
          <w:szCs w:val="24"/>
        </w:rPr>
        <w:t xml:space="preserve"> Muñoz Burbano</w:t>
      </w:r>
      <w:r w:rsidR="00827E33">
        <w:rPr>
          <w:rFonts w:ascii="Arial" w:hAnsi="Arial" w:cs="Arial"/>
          <w:bCs/>
          <w:sz w:val="24"/>
          <w:szCs w:val="24"/>
        </w:rPr>
        <w:t>,</w:t>
      </w:r>
      <w:r w:rsidR="00246D5A">
        <w:rPr>
          <w:rFonts w:ascii="Arial" w:hAnsi="Arial" w:cs="Arial"/>
          <w:bCs/>
          <w:sz w:val="24"/>
          <w:szCs w:val="24"/>
        </w:rPr>
        <w:t xml:space="preserve"> </w:t>
      </w:r>
      <w:r w:rsidR="004D106E">
        <w:rPr>
          <w:rFonts w:ascii="Arial" w:hAnsi="Arial" w:cs="Arial"/>
          <w:bCs/>
          <w:sz w:val="24"/>
          <w:szCs w:val="24"/>
        </w:rPr>
        <w:t>como tercero</w:t>
      </w:r>
      <w:r w:rsidR="009A043E">
        <w:rPr>
          <w:rFonts w:ascii="Arial" w:hAnsi="Arial" w:cs="Arial"/>
          <w:bCs/>
          <w:sz w:val="24"/>
          <w:szCs w:val="24"/>
        </w:rPr>
        <w:t>s</w:t>
      </w:r>
      <w:r w:rsidR="004D106E">
        <w:rPr>
          <w:rFonts w:ascii="Arial" w:hAnsi="Arial" w:cs="Arial"/>
          <w:bCs/>
          <w:sz w:val="24"/>
          <w:szCs w:val="24"/>
        </w:rPr>
        <w:t xml:space="preserve"> interesado</w:t>
      </w:r>
      <w:r w:rsidR="009A043E">
        <w:rPr>
          <w:rFonts w:ascii="Arial" w:hAnsi="Arial" w:cs="Arial"/>
          <w:bCs/>
          <w:sz w:val="24"/>
          <w:szCs w:val="24"/>
        </w:rPr>
        <w:t>s</w:t>
      </w:r>
      <w:r w:rsidR="007E22A8">
        <w:rPr>
          <w:rFonts w:ascii="Arial" w:hAnsi="Arial" w:cs="Arial"/>
          <w:sz w:val="24"/>
          <w:szCs w:val="24"/>
          <w:lang w:val="es-ES_tradnl"/>
        </w:rPr>
        <w:t>.</w:t>
      </w:r>
    </w:p>
    <w:p w14:paraId="29B90854" w14:textId="77777777" w:rsidR="009D6F31" w:rsidRPr="00CB7472" w:rsidRDefault="009D6F31" w:rsidP="00A26014">
      <w:pPr>
        <w:spacing w:line="360" w:lineRule="auto"/>
        <w:ind w:right="50"/>
        <w:contextualSpacing/>
        <w:jc w:val="both"/>
        <w:rPr>
          <w:rFonts w:ascii="Arial" w:hAnsi="Arial" w:cs="Arial"/>
          <w:b/>
          <w:sz w:val="18"/>
          <w:szCs w:val="18"/>
        </w:rPr>
      </w:pPr>
    </w:p>
    <w:p w14:paraId="57CA03C7" w14:textId="2BD078B1"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 autoridad </w:t>
      </w:r>
      <w:r w:rsidR="007E22A8">
        <w:rPr>
          <w:rFonts w:ascii="Arial" w:hAnsi="Arial" w:cs="Arial"/>
          <w:bCs/>
          <w:sz w:val="24"/>
          <w:szCs w:val="24"/>
        </w:rPr>
        <w:t xml:space="preserve">judicial </w:t>
      </w:r>
      <w:r w:rsidR="007E22A8" w:rsidRPr="00A96516">
        <w:rPr>
          <w:rFonts w:ascii="Arial" w:hAnsi="Arial" w:cs="Arial"/>
          <w:bCs/>
          <w:sz w:val="24"/>
          <w:szCs w:val="24"/>
        </w:rPr>
        <w:t>tutelada</w:t>
      </w:r>
      <w:r w:rsidR="007E22A8">
        <w:rPr>
          <w:rFonts w:ascii="Arial" w:hAnsi="Arial" w:cs="Arial"/>
          <w:bCs/>
          <w:sz w:val="24"/>
          <w:szCs w:val="24"/>
        </w:rPr>
        <w:t xml:space="preserve"> y a los vinculados,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CB7472" w:rsidRDefault="005D5E5A" w:rsidP="005D5E5A">
      <w:pPr>
        <w:spacing w:line="360" w:lineRule="auto"/>
        <w:ind w:right="50"/>
        <w:contextualSpacing/>
        <w:jc w:val="both"/>
        <w:rPr>
          <w:rFonts w:ascii="Arial" w:hAnsi="Arial" w:cs="Arial"/>
          <w:b/>
          <w:sz w:val="18"/>
          <w:szCs w:val="18"/>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Pr="00CB7472" w:rsidRDefault="004D355A" w:rsidP="005D5E5A">
      <w:pPr>
        <w:spacing w:line="360" w:lineRule="auto"/>
        <w:ind w:right="50"/>
        <w:contextualSpacing/>
        <w:jc w:val="both"/>
        <w:rPr>
          <w:rFonts w:ascii="Arial" w:hAnsi="Arial" w:cs="Arial"/>
          <w:b/>
          <w:sz w:val="18"/>
          <w:szCs w:val="18"/>
        </w:rPr>
      </w:pPr>
    </w:p>
    <w:p w14:paraId="282A6B69" w14:textId="596242AD"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350852">
        <w:rPr>
          <w:rFonts w:ascii="Arial" w:hAnsi="Arial" w:cs="Arial"/>
          <w:b/>
          <w:sz w:val="24"/>
          <w:szCs w:val="24"/>
        </w:rPr>
        <w:t xml:space="preserve">ORDENAR </w:t>
      </w:r>
      <w:r w:rsidR="00350852" w:rsidRPr="007E22A8">
        <w:rPr>
          <w:rFonts w:ascii="Arial" w:hAnsi="Arial" w:cs="Arial"/>
          <w:bCs/>
          <w:sz w:val="24"/>
          <w:szCs w:val="24"/>
        </w:rPr>
        <w:t>a</w:t>
      </w:r>
      <w:r w:rsidR="00350852">
        <w:rPr>
          <w:rFonts w:ascii="Arial" w:hAnsi="Arial" w:cs="Arial"/>
          <w:bCs/>
          <w:sz w:val="24"/>
          <w:szCs w:val="24"/>
        </w:rPr>
        <w:t xml:space="preserve">l </w:t>
      </w:r>
      <w:r w:rsidR="00827E33" w:rsidRPr="00827E33">
        <w:rPr>
          <w:rFonts w:ascii="Arial" w:hAnsi="Arial" w:cs="Arial"/>
          <w:bCs/>
          <w:sz w:val="24"/>
          <w:szCs w:val="24"/>
        </w:rPr>
        <w:t>Juzgado Quinto Administrativo de Pasto</w:t>
      </w:r>
      <w:r w:rsidR="00DC0E25">
        <w:rPr>
          <w:rFonts w:ascii="Arial" w:hAnsi="Arial" w:cs="Arial"/>
          <w:bCs/>
          <w:sz w:val="24"/>
          <w:szCs w:val="24"/>
        </w:rPr>
        <w:t xml:space="preserve"> que</w:t>
      </w:r>
      <w:r w:rsidR="009A043E">
        <w:rPr>
          <w:rFonts w:ascii="Arial" w:hAnsi="Arial" w:cs="Arial"/>
          <w:bCs/>
          <w:sz w:val="24"/>
          <w:szCs w:val="24"/>
        </w:rPr>
        <w:t xml:space="preserve">, </w:t>
      </w:r>
      <w:r w:rsidR="00350852" w:rsidRPr="00A96516">
        <w:rPr>
          <w:rFonts w:ascii="Arial" w:hAnsi="Arial" w:cs="Arial"/>
          <w:bCs/>
          <w:sz w:val="24"/>
          <w:szCs w:val="24"/>
        </w:rPr>
        <w:t>en el término más expedito</w:t>
      </w:r>
      <w:r w:rsidR="00DC0E25">
        <w:rPr>
          <w:rFonts w:ascii="Arial" w:hAnsi="Arial" w:cs="Arial"/>
          <w:bCs/>
          <w:sz w:val="24"/>
          <w:szCs w:val="24"/>
        </w:rPr>
        <w:t>,</w:t>
      </w:r>
      <w:r w:rsidR="00350852">
        <w:rPr>
          <w:rFonts w:ascii="Arial" w:hAnsi="Arial" w:cs="Arial"/>
          <w:bCs/>
          <w:sz w:val="24"/>
          <w:szCs w:val="24"/>
        </w:rPr>
        <w:t xml:space="preserve"> </w:t>
      </w:r>
      <w:r w:rsidR="00350852" w:rsidRPr="00A96516">
        <w:rPr>
          <w:rFonts w:ascii="Arial" w:hAnsi="Arial" w:cs="Arial"/>
          <w:bCs/>
          <w:sz w:val="24"/>
          <w:szCs w:val="24"/>
        </w:rPr>
        <w:t>remita digitalizad</w:t>
      </w:r>
      <w:r w:rsidR="00350852">
        <w:rPr>
          <w:rFonts w:ascii="Arial" w:hAnsi="Arial" w:cs="Arial"/>
          <w:bCs/>
          <w:sz w:val="24"/>
          <w:szCs w:val="24"/>
        </w:rPr>
        <w:t>o</w:t>
      </w:r>
      <w:r w:rsidR="00350852" w:rsidRPr="00A96516">
        <w:rPr>
          <w:rFonts w:ascii="Arial" w:hAnsi="Arial" w:cs="Arial"/>
          <w:bCs/>
          <w:sz w:val="24"/>
          <w:szCs w:val="24"/>
        </w:rPr>
        <w:t xml:space="preserve"> </w:t>
      </w:r>
      <w:r w:rsidR="00350852">
        <w:rPr>
          <w:rFonts w:ascii="Arial" w:hAnsi="Arial" w:cs="Arial"/>
          <w:bCs/>
          <w:sz w:val="24"/>
          <w:szCs w:val="24"/>
        </w:rPr>
        <w:t xml:space="preserve">el expediente del proceso con </w:t>
      </w:r>
      <w:r w:rsidR="00350852" w:rsidRPr="00A96516">
        <w:rPr>
          <w:rFonts w:ascii="Arial" w:hAnsi="Arial" w:cs="Arial"/>
          <w:bCs/>
          <w:sz w:val="24"/>
          <w:szCs w:val="24"/>
        </w:rPr>
        <w:t>radicado No.</w:t>
      </w:r>
      <w:r w:rsidR="00350852" w:rsidRPr="008020A5">
        <w:rPr>
          <w:rFonts w:ascii="Arial" w:hAnsi="Arial" w:cs="Arial"/>
          <w:sz w:val="24"/>
          <w:szCs w:val="24"/>
          <w:lang w:val="es-ES_tradnl" w:eastAsia="es-ES"/>
        </w:rPr>
        <w:t xml:space="preserve"> </w:t>
      </w:r>
      <w:r w:rsidR="00827E33" w:rsidRPr="00827E33">
        <w:rPr>
          <w:rFonts w:ascii="Arial" w:hAnsi="Arial" w:cs="Arial"/>
          <w:sz w:val="24"/>
          <w:szCs w:val="24"/>
          <w:lang w:val="es-ES_tradnl"/>
        </w:rPr>
        <w:t>52001-33-33-005-2017-00075-00/01</w:t>
      </w:r>
      <w:r w:rsidR="00350852">
        <w:rPr>
          <w:rFonts w:ascii="Arial" w:hAnsi="Arial" w:cs="Arial"/>
          <w:bCs/>
          <w:sz w:val="24"/>
          <w:szCs w:val="24"/>
        </w:rPr>
        <w:t>.</w:t>
      </w:r>
    </w:p>
    <w:p w14:paraId="7E6773A2" w14:textId="77777777" w:rsidR="005D5E5A" w:rsidRPr="001D1ECD" w:rsidRDefault="005D5E5A" w:rsidP="005D5E5A">
      <w:pPr>
        <w:spacing w:line="360" w:lineRule="auto"/>
        <w:ind w:right="50"/>
        <w:contextualSpacing/>
        <w:jc w:val="both"/>
        <w:rPr>
          <w:rFonts w:ascii="Arial" w:hAnsi="Arial" w:cs="Arial"/>
          <w:b/>
          <w:sz w:val="20"/>
          <w:szCs w:val="20"/>
        </w:rPr>
      </w:pPr>
    </w:p>
    <w:p w14:paraId="64C48B87" w14:textId="4B5E7A08" w:rsidR="00814A24"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9A043E" w:rsidRPr="00985C18">
        <w:rPr>
          <w:rFonts w:ascii="Arial" w:hAnsi="Arial" w:cs="Arial"/>
          <w:b/>
          <w:sz w:val="24"/>
          <w:szCs w:val="24"/>
        </w:rPr>
        <w:t>TENER</w:t>
      </w:r>
      <w:r w:rsidR="009A043E" w:rsidRPr="00A96516">
        <w:rPr>
          <w:rFonts w:ascii="Arial" w:hAnsi="Arial" w:cs="Arial"/>
          <w:bCs/>
          <w:sz w:val="24"/>
          <w:szCs w:val="24"/>
        </w:rPr>
        <w:t xml:space="preserve"> como prueba los documentos aportados con la solicitud de amparo</w:t>
      </w:r>
      <w:r w:rsidR="009A043E">
        <w:rPr>
          <w:rFonts w:ascii="Arial" w:hAnsi="Arial" w:cs="Arial"/>
          <w:bCs/>
          <w:sz w:val="24"/>
          <w:szCs w:val="24"/>
        </w:rPr>
        <w:t>.</w:t>
      </w:r>
    </w:p>
    <w:p w14:paraId="652E3A6F" w14:textId="77777777" w:rsidR="004D106E" w:rsidRPr="00CB7472" w:rsidRDefault="004D106E" w:rsidP="005D5E5A">
      <w:pPr>
        <w:spacing w:line="360" w:lineRule="auto"/>
        <w:ind w:right="50"/>
        <w:contextualSpacing/>
        <w:jc w:val="both"/>
        <w:rPr>
          <w:rFonts w:ascii="Arial" w:hAnsi="Arial" w:cs="Arial"/>
          <w:b/>
          <w:sz w:val="18"/>
          <w:szCs w:val="18"/>
        </w:rPr>
      </w:pPr>
    </w:p>
    <w:p w14:paraId="715FF7D5" w14:textId="27520E73" w:rsidR="00350852" w:rsidRDefault="00C0500C" w:rsidP="005D5E5A">
      <w:pPr>
        <w:spacing w:line="360" w:lineRule="auto"/>
        <w:ind w:right="50"/>
        <w:contextualSpacing/>
        <w:jc w:val="both"/>
        <w:rPr>
          <w:rFonts w:ascii="Arial" w:hAnsi="Arial" w:cs="Arial"/>
          <w:b/>
          <w:sz w:val="24"/>
          <w:szCs w:val="24"/>
        </w:rPr>
      </w:pPr>
      <w:r>
        <w:rPr>
          <w:rFonts w:ascii="Arial" w:hAnsi="Arial" w:cs="Arial"/>
          <w:b/>
          <w:sz w:val="24"/>
          <w:szCs w:val="24"/>
        </w:rPr>
        <w:t>SÉPTIMO</w:t>
      </w:r>
      <w:r w:rsidR="00814A24">
        <w:rPr>
          <w:rFonts w:ascii="Arial" w:hAnsi="Arial" w:cs="Arial"/>
          <w:b/>
          <w:sz w:val="24"/>
          <w:szCs w:val="24"/>
        </w:rPr>
        <w:t xml:space="preserve">: </w:t>
      </w:r>
      <w:r w:rsidR="009A043E">
        <w:rPr>
          <w:rFonts w:ascii="Arial" w:hAnsi="Arial" w:cs="Arial"/>
          <w:b/>
          <w:sz w:val="24"/>
          <w:szCs w:val="24"/>
        </w:rPr>
        <w:t xml:space="preserve">RECONOCER </w:t>
      </w:r>
      <w:r w:rsidR="009A043E">
        <w:rPr>
          <w:rFonts w:ascii="Arial" w:hAnsi="Arial" w:cs="Arial"/>
          <w:bCs/>
          <w:sz w:val="24"/>
          <w:szCs w:val="24"/>
        </w:rPr>
        <w:t xml:space="preserve">personería </w:t>
      </w:r>
      <w:r w:rsidR="005771DD">
        <w:rPr>
          <w:rFonts w:ascii="Arial" w:hAnsi="Arial" w:cs="Arial"/>
          <w:bCs/>
          <w:sz w:val="24"/>
          <w:szCs w:val="24"/>
        </w:rPr>
        <w:t>al señor</w:t>
      </w:r>
      <w:r w:rsidR="009A043E">
        <w:rPr>
          <w:rFonts w:ascii="Arial" w:hAnsi="Arial" w:cs="Arial"/>
          <w:bCs/>
          <w:sz w:val="24"/>
          <w:szCs w:val="24"/>
        </w:rPr>
        <w:t xml:space="preserve"> </w:t>
      </w:r>
      <w:r w:rsidR="00827E33">
        <w:rPr>
          <w:rFonts w:ascii="Arial" w:hAnsi="Arial" w:cs="Arial"/>
          <w:bCs/>
          <w:sz w:val="24"/>
          <w:szCs w:val="24"/>
        </w:rPr>
        <w:t xml:space="preserve">Rafael Alberto Rubio Ordóñez </w:t>
      </w:r>
      <w:r w:rsidR="009A043E">
        <w:rPr>
          <w:rFonts w:ascii="Arial" w:hAnsi="Arial" w:cs="Arial"/>
          <w:bCs/>
          <w:sz w:val="24"/>
          <w:szCs w:val="24"/>
        </w:rPr>
        <w:t>como apoderad</w:t>
      </w:r>
      <w:r w:rsidR="00827E33">
        <w:rPr>
          <w:rFonts w:ascii="Arial" w:hAnsi="Arial" w:cs="Arial"/>
          <w:bCs/>
          <w:sz w:val="24"/>
          <w:szCs w:val="24"/>
        </w:rPr>
        <w:t>o</w:t>
      </w:r>
      <w:r w:rsidR="009A043E">
        <w:rPr>
          <w:rFonts w:ascii="Arial" w:hAnsi="Arial" w:cs="Arial"/>
          <w:bCs/>
          <w:sz w:val="24"/>
          <w:szCs w:val="24"/>
        </w:rPr>
        <w:t xml:space="preserve"> de la parte accionante, en los términos del poder conferido</w:t>
      </w:r>
      <w:r w:rsidR="009A043E">
        <w:rPr>
          <w:rStyle w:val="Refdenotaalpie"/>
          <w:rFonts w:ascii="Arial" w:hAnsi="Arial" w:cs="Arial"/>
          <w:bCs/>
          <w:sz w:val="24"/>
          <w:szCs w:val="24"/>
        </w:rPr>
        <w:footnoteReference w:id="4"/>
      </w:r>
      <w:r w:rsidR="009A043E">
        <w:rPr>
          <w:rFonts w:ascii="Arial" w:hAnsi="Arial" w:cs="Arial"/>
          <w:bCs/>
          <w:sz w:val="24"/>
          <w:szCs w:val="24"/>
        </w:rPr>
        <w:t>.</w:t>
      </w:r>
    </w:p>
    <w:p w14:paraId="3EAED335" w14:textId="77777777" w:rsidR="009A043E" w:rsidRPr="00CB7472" w:rsidRDefault="009A043E" w:rsidP="005D5E5A">
      <w:pPr>
        <w:spacing w:line="360" w:lineRule="auto"/>
        <w:ind w:right="50"/>
        <w:contextualSpacing/>
        <w:jc w:val="both"/>
        <w:rPr>
          <w:rFonts w:ascii="Arial" w:hAnsi="Arial" w:cs="Arial"/>
          <w:b/>
          <w:sz w:val="18"/>
          <w:szCs w:val="18"/>
        </w:rPr>
      </w:pPr>
    </w:p>
    <w:p w14:paraId="45239DFC" w14:textId="6458C503" w:rsidR="005D5E5A" w:rsidRDefault="00827E33" w:rsidP="005D5E5A">
      <w:pPr>
        <w:spacing w:line="360" w:lineRule="auto"/>
        <w:ind w:right="50"/>
        <w:contextualSpacing/>
        <w:jc w:val="both"/>
        <w:rPr>
          <w:rFonts w:ascii="Arial" w:hAnsi="Arial" w:cs="Arial"/>
          <w:bCs/>
          <w:sz w:val="24"/>
          <w:szCs w:val="24"/>
        </w:rPr>
      </w:pPr>
      <w:r>
        <w:rPr>
          <w:rFonts w:ascii="Arial" w:hAnsi="Arial" w:cs="Arial"/>
          <w:b/>
          <w:sz w:val="24"/>
          <w:szCs w:val="24"/>
        </w:rPr>
        <w:t>OCTAV</w:t>
      </w:r>
      <w:r w:rsidR="00C0500C">
        <w:rPr>
          <w:rFonts w:ascii="Arial" w:hAnsi="Arial" w:cs="Arial"/>
          <w:b/>
          <w:sz w:val="24"/>
          <w:szCs w:val="24"/>
        </w:rPr>
        <w:t>O</w:t>
      </w:r>
      <w:r w:rsidR="00350852">
        <w:rPr>
          <w:rFonts w:ascii="Arial" w:hAnsi="Arial" w:cs="Arial"/>
          <w:b/>
          <w:sz w:val="24"/>
          <w:szCs w:val="24"/>
        </w:rPr>
        <w:t xml:space="preserve">: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C068B8">
        <w:rPr>
          <w:rFonts w:ascii="Arial" w:hAnsi="Arial" w:cs="Arial"/>
          <w:bCs/>
          <w:sz w:val="24"/>
          <w:szCs w:val="24"/>
        </w:rPr>
        <w:t>30</w:t>
      </w:r>
      <w:r w:rsidR="007E22A8" w:rsidRPr="00985C18">
        <w:rPr>
          <w:rFonts w:ascii="Arial" w:hAnsi="Arial" w:cs="Arial"/>
          <w:bCs/>
          <w:sz w:val="24"/>
          <w:szCs w:val="24"/>
        </w:rPr>
        <w:t xml:space="preserve"> de </w:t>
      </w:r>
      <w:r w:rsidR="004D106E">
        <w:rPr>
          <w:rFonts w:ascii="Arial" w:hAnsi="Arial" w:cs="Arial"/>
          <w:bCs/>
          <w:sz w:val="24"/>
          <w:szCs w:val="24"/>
        </w:rPr>
        <w:t>abril</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240A1D10" w14:textId="77777777" w:rsidR="003875D8" w:rsidRPr="00CB7472" w:rsidRDefault="003875D8" w:rsidP="005D5E5A">
      <w:pPr>
        <w:spacing w:line="360" w:lineRule="auto"/>
        <w:ind w:right="50"/>
        <w:contextualSpacing/>
        <w:jc w:val="both"/>
        <w:rPr>
          <w:rFonts w:ascii="Arial" w:hAnsi="Arial" w:cs="Arial"/>
          <w:b/>
          <w:sz w:val="18"/>
          <w:szCs w:val="18"/>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72540AEC" w14:textId="72573CD5" w:rsidR="004D355A" w:rsidRDefault="00CA46D5" w:rsidP="00CA46D5">
      <w:pPr>
        <w:spacing w:after="0" w:line="360" w:lineRule="auto"/>
        <w:ind w:right="50"/>
        <w:jc w:val="center"/>
        <w:rPr>
          <w:rFonts w:ascii="Arial" w:hAnsi="Arial" w:cs="Arial"/>
          <w:b/>
          <w:bCs/>
          <w:sz w:val="24"/>
          <w:szCs w:val="24"/>
        </w:rPr>
      </w:pPr>
      <w:r w:rsidRPr="00CA46D5">
        <w:rPr>
          <w:rFonts w:ascii="Arial" w:hAnsi="Arial" w:cs="Arial"/>
          <w:b/>
          <w:bCs/>
          <w:noProof/>
          <w:sz w:val="24"/>
          <w:szCs w:val="24"/>
        </w:rPr>
        <w:drawing>
          <wp:inline distT="0" distB="0" distL="0" distR="0" wp14:anchorId="17C5A1DB" wp14:editId="1E83C98B">
            <wp:extent cx="1636395" cy="572568"/>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3656" cy="578608"/>
                    </a:xfrm>
                    <a:prstGeom prst="rect">
                      <a:avLst/>
                    </a:prstGeom>
                  </pic:spPr>
                </pic:pic>
              </a:graphicData>
            </a:graphic>
          </wp:inline>
        </w:drawing>
      </w: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2"/>
      <w:headerReference w:type="first" r:id="rId13"/>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D286A" w14:textId="77777777" w:rsidR="002902B9" w:rsidRDefault="002902B9" w:rsidP="00D1105A">
      <w:pPr>
        <w:spacing w:after="0" w:line="240" w:lineRule="auto"/>
      </w:pPr>
      <w:r>
        <w:separator/>
      </w:r>
    </w:p>
  </w:endnote>
  <w:endnote w:type="continuationSeparator" w:id="0">
    <w:p w14:paraId="655F68EF" w14:textId="77777777" w:rsidR="002902B9" w:rsidRDefault="002902B9"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8B16C" w14:textId="77777777" w:rsidR="002902B9" w:rsidRDefault="002902B9" w:rsidP="00D1105A">
      <w:pPr>
        <w:spacing w:after="0" w:line="240" w:lineRule="auto"/>
      </w:pPr>
      <w:r>
        <w:separator/>
      </w:r>
    </w:p>
  </w:footnote>
  <w:footnote w:type="continuationSeparator" w:id="0">
    <w:p w14:paraId="31BC20A1" w14:textId="77777777" w:rsidR="002902B9" w:rsidRDefault="002902B9" w:rsidP="00D1105A">
      <w:pPr>
        <w:spacing w:after="0" w:line="240" w:lineRule="auto"/>
      </w:pPr>
      <w:r>
        <w:continuationSeparator/>
      </w:r>
    </w:p>
  </w:footnote>
  <w:footnote w:id="1">
    <w:p w14:paraId="7BBF018C" w14:textId="7DAADA24" w:rsidR="004829F4" w:rsidRPr="00CB7472" w:rsidRDefault="004829F4" w:rsidP="00DB0FD5">
      <w:pPr>
        <w:pStyle w:val="Textonotapie"/>
        <w:jc w:val="both"/>
        <w:rPr>
          <w:rFonts w:ascii="Arial" w:hAnsi="Arial" w:cs="Arial"/>
          <w:color w:val="000000"/>
          <w:sz w:val="18"/>
          <w:szCs w:val="18"/>
        </w:rPr>
      </w:pPr>
      <w:r w:rsidRPr="00CB7472">
        <w:rPr>
          <w:rStyle w:val="Refdenotaalpie"/>
          <w:rFonts w:ascii="Arial" w:hAnsi="Arial" w:cs="Arial"/>
          <w:color w:val="000000"/>
          <w:sz w:val="18"/>
          <w:szCs w:val="18"/>
        </w:rPr>
        <w:footnoteRef/>
      </w:r>
      <w:r w:rsidRPr="00CB7472">
        <w:rPr>
          <w:rFonts w:ascii="Arial" w:hAnsi="Arial" w:cs="Arial"/>
          <w:color w:val="000000"/>
          <w:sz w:val="18"/>
          <w:szCs w:val="18"/>
        </w:rPr>
        <w:t xml:space="preserve"> </w:t>
      </w:r>
      <w:r w:rsidRPr="00CB7472">
        <w:rPr>
          <w:rFonts w:ascii="Arial" w:hAnsi="Arial" w:cs="Arial"/>
          <w:color w:val="000000"/>
          <w:sz w:val="18"/>
          <w:szCs w:val="18"/>
          <w:lang w:val="es-CO"/>
        </w:rPr>
        <w:t>“A</w:t>
      </w:r>
      <w:r w:rsidRPr="00CB7472">
        <w:rPr>
          <w:rFonts w:ascii="Arial" w:hAnsi="Arial" w:cs="Arial"/>
          <w:bCs/>
          <w:color w:val="000000"/>
          <w:sz w:val="18"/>
          <w:szCs w:val="18"/>
        </w:rPr>
        <w:t>rt</w:t>
      </w:r>
      <w:r w:rsidRPr="00CB7472">
        <w:rPr>
          <w:rFonts w:ascii="Arial" w:hAnsi="Arial" w:cs="Arial"/>
          <w:bCs/>
          <w:color w:val="000000"/>
          <w:sz w:val="18"/>
          <w:szCs w:val="18"/>
          <w:lang w:val="es-CO"/>
        </w:rPr>
        <w:t>í</w:t>
      </w:r>
      <w:r w:rsidRPr="00CB7472">
        <w:rPr>
          <w:rFonts w:ascii="Arial" w:hAnsi="Arial" w:cs="Arial"/>
          <w:bCs/>
          <w:color w:val="000000"/>
          <w:sz w:val="18"/>
          <w:szCs w:val="18"/>
        </w:rPr>
        <w:t>culo 86.</w:t>
      </w:r>
      <w:r w:rsidRPr="00CB7472">
        <w:rPr>
          <w:rFonts w:ascii="Arial" w:hAnsi="Arial" w:cs="Arial"/>
          <w:b/>
          <w:bCs/>
          <w:color w:val="000000"/>
          <w:sz w:val="18"/>
          <w:szCs w:val="18"/>
        </w:rPr>
        <w:t> </w:t>
      </w:r>
      <w:r w:rsidRPr="00CB7472">
        <w:rPr>
          <w:rFonts w:ascii="Arial" w:hAnsi="Arial" w:cs="Arial"/>
          <w:color w:val="000000"/>
          <w:sz w:val="18"/>
          <w:szCs w:val="18"/>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2B00D5">
        <w:rPr>
          <w:rFonts w:ascii="Arial" w:hAnsi="Arial" w:cs="Arial"/>
          <w:color w:val="000000"/>
          <w:sz w:val="18"/>
          <w:szCs w:val="18"/>
          <w:lang w:val="es-ES"/>
        </w:rPr>
        <w:t>[e]</w:t>
      </w:r>
      <w:r w:rsidRPr="00CB7472">
        <w:rPr>
          <w:rFonts w:ascii="Arial" w:hAnsi="Arial" w:cs="Arial"/>
          <w:color w:val="000000"/>
          <w:sz w:val="18"/>
          <w:szCs w:val="18"/>
        </w:rPr>
        <w:t>stos resulten vulnerados o amenazados por la acción o la omisión de cualquier autoridad pública</w:t>
      </w:r>
      <w:r w:rsidRPr="00CB7472">
        <w:rPr>
          <w:rFonts w:ascii="Arial" w:hAnsi="Arial" w:cs="Arial"/>
          <w:color w:val="000000"/>
          <w:sz w:val="18"/>
          <w:szCs w:val="18"/>
          <w:lang w:val="es-CO"/>
        </w:rPr>
        <w:t>.</w:t>
      </w:r>
      <w:r w:rsidRPr="00CB7472">
        <w:rPr>
          <w:rFonts w:ascii="Arial" w:hAnsi="Arial" w:cs="Arial"/>
          <w:color w:val="000000"/>
          <w:sz w:val="18"/>
          <w:szCs w:val="18"/>
        </w:rPr>
        <w:t xml:space="preserve"> (…)</w:t>
      </w:r>
      <w:r w:rsidRPr="00CB7472">
        <w:rPr>
          <w:rFonts w:ascii="Arial" w:hAnsi="Arial" w:cs="Arial"/>
          <w:color w:val="000000"/>
          <w:sz w:val="18"/>
          <w:szCs w:val="18"/>
          <w:lang w:val="es-CO"/>
        </w:rPr>
        <w:t>.”.</w:t>
      </w:r>
      <w:r w:rsidRPr="00CB7472">
        <w:rPr>
          <w:rFonts w:ascii="Arial" w:hAnsi="Arial" w:cs="Arial"/>
          <w:color w:val="000000"/>
          <w:sz w:val="18"/>
          <w:szCs w:val="18"/>
        </w:rPr>
        <w:t xml:space="preserve"> </w:t>
      </w:r>
    </w:p>
  </w:footnote>
  <w:footnote w:id="2">
    <w:p w14:paraId="69AB4AA6" w14:textId="77777777" w:rsidR="004829F4" w:rsidRPr="00CB7472" w:rsidRDefault="004829F4" w:rsidP="00DB0FD5">
      <w:pPr>
        <w:pStyle w:val="Textonotapie"/>
        <w:jc w:val="both"/>
        <w:rPr>
          <w:rFonts w:ascii="Arial" w:hAnsi="Arial" w:cs="Arial"/>
          <w:color w:val="000000"/>
          <w:sz w:val="18"/>
          <w:szCs w:val="18"/>
        </w:rPr>
      </w:pPr>
      <w:r w:rsidRPr="00CB7472">
        <w:rPr>
          <w:rStyle w:val="Refdenotaalpie"/>
          <w:rFonts w:ascii="Arial" w:hAnsi="Arial" w:cs="Arial"/>
          <w:color w:val="000000"/>
          <w:sz w:val="18"/>
          <w:szCs w:val="18"/>
        </w:rPr>
        <w:footnoteRef/>
      </w:r>
      <w:r w:rsidRPr="00CB7472">
        <w:rPr>
          <w:rFonts w:ascii="Arial" w:hAnsi="Arial" w:cs="Arial"/>
          <w:color w:val="000000"/>
          <w:sz w:val="18"/>
          <w:szCs w:val="18"/>
        </w:rPr>
        <w:t xml:space="preserve"> </w:t>
      </w:r>
      <w:r w:rsidRPr="00CB7472">
        <w:rPr>
          <w:rFonts w:ascii="Arial" w:hAnsi="Arial" w:cs="Arial"/>
          <w:color w:val="000000"/>
          <w:sz w:val="18"/>
          <w:szCs w:val="18"/>
          <w:lang w:val="es-CO"/>
        </w:rPr>
        <w:t>“</w:t>
      </w:r>
      <w:r w:rsidRPr="00CB7472">
        <w:rPr>
          <w:rFonts w:ascii="Arial" w:hAnsi="Arial" w:cs="Arial"/>
          <w:color w:val="000000"/>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CB7472">
        <w:rPr>
          <w:rFonts w:ascii="Arial" w:hAnsi="Arial" w:cs="Arial"/>
          <w:color w:val="000000"/>
          <w:sz w:val="18"/>
          <w:szCs w:val="18"/>
          <w:shd w:val="clear" w:color="auto" w:fill="FFFFFF"/>
          <w:lang w:val="es-CO"/>
        </w:rPr>
        <w:t>”</w:t>
      </w:r>
      <w:r w:rsidRPr="00CB7472">
        <w:rPr>
          <w:rFonts w:ascii="Arial" w:hAnsi="Arial" w:cs="Arial"/>
          <w:color w:val="000000"/>
          <w:sz w:val="18"/>
          <w:szCs w:val="18"/>
          <w:shd w:val="clear" w:color="auto" w:fill="FFFFFF"/>
        </w:rPr>
        <w:t>.</w:t>
      </w:r>
    </w:p>
  </w:footnote>
  <w:footnote w:id="3">
    <w:p w14:paraId="6B5BA6A2" w14:textId="77777777" w:rsidR="004829F4" w:rsidRPr="00CB7472" w:rsidRDefault="004829F4" w:rsidP="00DB0FD5">
      <w:pPr>
        <w:pStyle w:val="Textonotapie"/>
        <w:jc w:val="both"/>
        <w:rPr>
          <w:rFonts w:ascii="Arial" w:hAnsi="Arial" w:cs="Arial"/>
          <w:sz w:val="16"/>
          <w:szCs w:val="16"/>
          <w:lang w:val="es-CO"/>
        </w:rPr>
      </w:pPr>
      <w:r w:rsidRPr="00CB7472">
        <w:rPr>
          <w:rStyle w:val="Refdenotaalpie"/>
          <w:rFonts w:ascii="Arial" w:hAnsi="Arial" w:cs="Arial"/>
          <w:sz w:val="18"/>
          <w:szCs w:val="18"/>
        </w:rPr>
        <w:footnoteRef/>
      </w:r>
      <w:r w:rsidRPr="00CB7472">
        <w:rPr>
          <w:rFonts w:ascii="Arial" w:hAnsi="Arial" w:cs="Arial"/>
          <w:sz w:val="18"/>
          <w:szCs w:val="18"/>
        </w:rPr>
        <w:t xml:space="preserve"> </w:t>
      </w:r>
      <w:r w:rsidRPr="00CB7472">
        <w:rPr>
          <w:rFonts w:ascii="Arial" w:hAnsi="Arial" w:cs="Arial"/>
          <w:sz w:val="18"/>
          <w:szCs w:val="18"/>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4">
    <w:p w14:paraId="2C4777F4" w14:textId="4E9CD5A4" w:rsidR="009A043E" w:rsidRPr="009A043E" w:rsidRDefault="009A043E" w:rsidP="009A043E">
      <w:pPr>
        <w:pStyle w:val="Textonotapie"/>
        <w:jc w:val="both"/>
        <w:rPr>
          <w:rFonts w:ascii="Arial" w:hAnsi="Arial" w:cs="Arial"/>
          <w:lang w:val="es-CO"/>
        </w:rPr>
      </w:pPr>
      <w:r w:rsidRPr="00CB7472">
        <w:rPr>
          <w:rStyle w:val="Refdenotaalpie"/>
          <w:rFonts w:ascii="Arial" w:hAnsi="Arial" w:cs="Arial"/>
          <w:sz w:val="18"/>
          <w:szCs w:val="18"/>
        </w:rPr>
        <w:footnoteRef/>
      </w:r>
      <w:r w:rsidRPr="00CB7472">
        <w:rPr>
          <w:rFonts w:ascii="Arial" w:hAnsi="Arial" w:cs="Arial"/>
          <w:sz w:val="18"/>
          <w:szCs w:val="18"/>
        </w:rPr>
        <w:t xml:space="preserve"> </w:t>
      </w:r>
      <w:r w:rsidRPr="00CB7472">
        <w:rPr>
          <w:rFonts w:ascii="Arial" w:hAnsi="Arial" w:cs="Arial"/>
          <w:sz w:val="18"/>
          <w:szCs w:val="18"/>
          <w:lang w:val="es-CO"/>
        </w:rPr>
        <w:t>Obra a folio 1</w:t>
      </w:r>
      <w:r w:rsidR="00CB7472">
        <w:rPr>
          <w:rFonts w:ascii="Arial" w:hAnsi="Arial" w:cs="Arial"/>
          <w:sz w:val="18"/>
          <w:szCs w:val="18"/>
          <w:lang w:val="es-CO"/>
        </w:rPr>
        <w:t>9</w:t>
      </w:r>
      <w:r w:rsidRPr="00CB7472">
        <w:rPr>
          <w:rFonts w:ascii="Arial" w:hAnsi="Arial" w:cs="Arial"/>
          <w:sz w:val="18"/>
          <w:szCs w:val="18"/>
          <w:lang w:val="es-CO"/>
        </w:rPr>
        <w:t xml:space="preserve"> del archivo electrónico con certificado </w:t>
      </w:r>
      <w:r w:rsidR="00CB7472" w:rsidRPr="00CB7472">
        <w:rPr>
          <w:rFonts w:ascii="Arial" w:hAnsi="Arial" w:cs="Arial"/>
          <w:sz w:val="18"/>
          <w:szCs w:val="18"/>
          <w:lang w:val="es-CO"/>
        </w:rPr>
        <w:t>C7DE1022DF9FC66C FBE28B21E8191033 6958CCCF145E2CD4 84C3346D58A5D7DC</w:t>
      </w:r>
      <w:r w:rsidRPr="00CB7472">
        <w:rPr>
          <w:rFonts w:ascii="Arial" w:hAnsi="Arial" w:cs="Arial"/>
          <w:sz w:val="18"/>
          <w:szCs w:val="18"/>
          <w:lang w:val="es-CO"/>
        </w:rPr>
        <w:t>, en el expediente digital de tutela.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927551" w:rsidRDefault="004829F4" w:rsidP="007271D8">
    <w:pPr>
      <w:pStyle w:val="Encabezado"/>
      <w:jc w:val="right"/>
      <w:rPr>
        <w:i/>
        <w:iCs/>
      </w:rPr>
    </w:pPr>
    <w:r w:rsidRPr="00927551">
      <w:rPr>
        <w:rFonts w:ascii="Arial" w:hAnsi="Arial" w:cs="Arial"/>
        <w:i/>
        <w:iCs/>
      </w:rPr>
      <w:fldChar w:fldCharType="begin"/>
    </w:r>
    <w:r w:rsidRPr="00927551">
      <w:rPr>
        <w:rFonts w:ascii="Arial" w:hAnsi="Arial" w:cs="Arial"/>
        <w:i/>
        <w:iCs/>
      </w:rPr>
      <w:instrText>PAGE   \* MERGEFORMAT</w:instrText>
    </w:r>
    <w:r w:rsidRPr="00927551">
      <w:rPr>
        <w:rFonts w:ascii="Arial" w:hAnsi="Arial" w:cs="Arial"/>
        <w:i/>
        <w:iCs/>
      </w:rPr>
      <w:fldChar w:fldCharType="separate"/>
    </w:r>
    <w:r w:rsidRPr="00927551">
      <w:rPr>
        <w:rFonts w:ascii="Arial" w:hAnsi="Arial" w:cs="Arial"/>
        <w:i/>
        <w:iCs/>
        <w:noProof/>
        <w:lang w:val="es-ES"/>
      </w:rPr>
      <w:t>11</w:t>
    </w:r>
    <w:r w:rsidRPr="00927551">
      <w:rPr>
        <w:rFonts w:ascii="Arial" w:hAnsi="Arial" w:cs="Arial"/>
        <w:i/>
        <w:iCs/>
      </w:rPr>
      <w:fldChar w:fldCharType="end"/>
    </w:r>
  </w:p>
  <w:p w14:paraId="6216DAAA" w14:textId="5E0AA4F6" w:rsidR="004829F4" w:rsidRPr="00927551" w:rsidRDefault="00143405" w:rsidP="005D5E5A">
    <w:pPr>
      <w:pStyle w:val="Encabe"/>
      <w:tabs>
        <w:tab w:val="left" w:pos="915"/>
        <w:tab w:val="right" w:pos="9406"/>
      </w:tabs>
      <w:spacing w:line="240" w:lineRule="auto"/>
      <w:jc w:val="right"/>
      <w:rPr>
        <w:rFonts w:cs="Arial"/>
        <w:i/>
        <w:iCs/>
        <w:sz w:val="20"/>
      </w:rPr>
    </w:pPr>
    <w:r w:rsidRPr="00927551">
      <w:rPr>
        <w:rFonts w:cs="Arial"/>
        <w:i/>
        <w:iCs/>
        <w:sz w:val="20"/>
      </w:rPr>
      <w:t>Admisión de la a</w:t>
    </w:r>
    <w:r w:rsidR="004829F4" w:rsidRPr="00927551">
      <w:rPr>
        <w:rFonts w:cs="Arial"/>
        <w:i/>
        <w:iCs/>
        <w:sz w:val="20"/>
      </w:rPr>
      <w:t>cción de tutela</w:t>
    </w:r>
  </w:p>
  <w:p w14:paraId="37E267EB" w14:textId="6453992F" w:rsidR="004829F4" w:rsidRPr="00927551" w:rsidRDefault="004829F4" w:rsidP="005D5E5A">
    <w:pPr>
      <w:pStyle w:val="Encabe"/>
      <w:tabs>
        <w:tab w:val="left" w:pos="915"/>
        <w:tab w:val="right" w:pos="9406"/>
      </w:tabs>
      <w:spacing w:line="240" w:lineRule="auto"/>
      <w:jc w:val="right"/>
      <w:rPr>
        <w:rFonts w:cs="Arial"/>
        <w:b/>
        <w:i/>
        <w:iCs/>
        <w:sz w:val="20"/>
      </w:rPr>
    </w:pPr>
    <w:r w:rsidRPr="00927551">
      <w:rPr>
        <w:rFonts w:cs="Arial"/>
        <w:b/>
        <w:i/>
        <w:iCs/>
        <w:sz w:val="20"/>
      </w:rPr>
      <w:t>Radicación: 11001-03-15-000-202</w:t>
    </w:r>
    <w:r w:rsidR="007E067E" w:rsidRPr="00927551">
      <w:rPr>
        <w:rFonts w:cs="Arial"/>
        <w:b/>
        <w:i/>
        <w:iCs/>
        <w:sz w:val="20"/>
      </w:rPr>
      <w:t>1</w:t>
    </w:r>
    <w:r w:rsidRPr="00927551">
      <w:rPr>
        <w:rFonts w:cs="Arial"/>
        <w:b/>
        <w:i/>
        <w:iCs/>
        <w:sz w:val="20"/>
      </w:rPr>
      <w:t>-0</w:t>
    </w:r>
    <w:r w:rsidR="00927551">
      <w:rPr>
        <w:rFonts w:cs="Arial"/>
        <w:b/>
        <w:i/>
        <w:iCs/>
        <w:sz w:val="20"/>
      </w:rPr>
      <w:t>2042</w:t>
    </w:r>
    <w:r w:rsidRPr="00927551">
      <w:rPr>
        <w:rFonts w:cs="Arial"/>
        <w:b/>
        <w:i/>
        <w:iCs/>
        <w:sz w:val="20"/>
      </w:rPr>
      <w:t>-00</w:t>
    </w:r>
  </w:p>
  <w:p w14:paraId="4512575A" w14:textId="0B069874" w:rsidR="00781E4C" w:rsidRPr="00927551" w:rsidRDefault="004829F4" w:rsidP="003D0367">
    <w:pPr>
      <w:spacing w:after="0" w:line="240" w:lineRule="auto"/>
      <w:jc w:val="right"/>
      <w:rPr>
        <w:rFonts w:ascii="Arial" w:hAnsi="Arial" w:cs="Arial"/>
        <w:i/>
        <w:iCs/>
        <w:sz w:val="20"/>
        <w:szCs w:val="20"/>
      </w:rPr>
    </w:pPr>
    <w:r w:rsidRPr="00927551">
      <w:rPr>
        <w:rFonts w:ascii="Arial" w:hAnsi="Arial" w:cs="Arial"/>
        <w:b/>
        <w:i/>
        <w:iCs/>
        <w:sz w:val="20"/>
        <w:szCs w:val="20"/>
      </w:rPr>
      <w:t>Ac</w:t>
    </w:r>
    <w:r w:rsidR="002809E4" w:rsidRPr="00927551">
      <w:rPr>
        <w:rFonts w:ascii="Arial" w:hAnsi="Arial" w:cs="Arial"/>
        <w:b/>
        <w:i/>
        <w:iCs/>
        <w:sz w:val="20"/>
        <w:szCs w:val="20"/>
      </w:rPr>
      <w:t>cionante</w:t>
    </w:r>
    <w:r w:rsidRPr="00927551">
      <w:rPr>
        <w:rFonts w:ascii="Arial" w:hAnsi="Arial" w:cs="Arial"/>
        <w:b/>
        <w:i/>
        <w:iCs/>
        <w:sz w:val="20"/>
        <w:szCs w:val="20"/>
      </w:rPr>
      <w:t xml:space="preserve">: </w:t>
    </w:r>
    <w:r w:rsidR="009A043E" w:rsidRPr="00927551">
      <w:rPr>
        <w:rFonts w:ascii="Arial" w:hAnsi="Arial" w:cs="Arial"/>
        <w:i/>
        <w:iCs/>
        <w:sz w:val="20"/>
        <w:szCs w:val="20"/>
      </w:rPr>
      <w:t>L</w:t>
    </w:r>
    <w:r w:rsidR="00927551">
      <w:rPr>
        <w:rFonts w:ascii="Arial" w:hAnsi="Arial" w:cs="Arial"/>
        <w:i/>
        <w:iCs/>
        <w:sz w:val="20"/>
        <w:szCs w:val="20"/>
      </w:rPr>
      <w:t>a Nación – Ministerio de Defensa Nacional – Policía Nacional</w:t>
    </w:r>
  </w:p>
  <w:p w14:paraId="7B5272A5" w14:textId="5108FC38" w:rsidR="004829F4" w:rsidRPr="00927551" w:rsidRDefault="00781E4C" w:rsidP="007E067E">
    <w:pPr>
      <w:spacing w:after="0" w:line="240" w:lineRule="auto"/>
      <w:jc w:val="right"/>
      <w:rPr>
        <w:rFonts w:ascii="Arial" w:hAnsi="Arial" w:cs="Arial"/>
        <w:bCs/>
        <w:i/>
        <w:iCs/>
        <w:sz w:val="20"/>
        <w:szCs w:val="20"/>
      </w:rPr>
    </w:pPr>
    <w:r w:rsidRPr="00927551">
      <w:rPr>
        <w:rFonts w:ascii="Arial" w:hAnsi="Arial" w:cs="Arial"/>
        <w:i/>
        <w:iCs/>
        <w:sz w:val="20"/>
        <w:szCs w:val="20"/>
      </w:rPr>
      <w:t xml:space="preserve"> </w:t>
    </w:r>
    <w:r w:rsidR="004829F4" w:rsidRPr="00927551">
      <w:rPr>
        <w:rFonts w:ascii="Arial" w:hAnsi="Arial" w:cs="Arial"/>
        <w:b/>
        <w:i/>
        <w:iCs/>
        <w:sz w:val="20"/>
        <w:szCs w:val="20"/>
      </w:rPr>
      <w:t xml:space="preserve">Accionado: </w:t>
    </w:r>
    <w:r w:rsidR="007271D8" w:rsidRPr="00927551">
      <w:rPr>
        <w:rFonts w:ascii="Arial" w:hAnsi="Arial" w:cs="Arial"/>
        <w:bCs/>
        <w:i/>
        <w:iCs/>
        <w:sz w:val="20"/>
        <w:szCs w:val="20"/>
      </w:rPr>
      <w:t>Tribunal Administrativo de</w:t>
    </w:r>
    <w:r w:rsidR="009A043E" w:rsidRPr="00927551">
      <w:rPr>
        <w:rFonts w:ascii="Arial" w:hAnsi="Arial" w:cs="Arial"/>
        <w:bCs/>
        <w:i/>
        <w:iCs/>
        <w:sz w:val="20"/>
        <w:szCs w:val="20"/>
      </w:rPr>
      <w:t xml:space="preserve"> Nariño</w:t>
    </w:r>
  </w:p>
  <w:p w14:paraId="686A479B" w14:textId="77777777" w:rsidR="009A043E" w:rsidRPr="006C2BA4" w:rsidRDefault="009A043E">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159E"/>
    <w:rsid w:val="00003599"/>
    <w:rsid w:val="00004155"/>
    <w:rsid w:val="00015574"/>
    <w:rsid w:val="00017A25"/>
    <w:rsid w:val="00020DDB"/>
    <w:rsid w:val="000260CD"/>
    <w:rsid w:val="000312DD"/>
    <w:rsid w:val="00031F4A"/>
    <w:rsid w:val="00037F82"/>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E165E"/>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A192C"/>
    <w:rsid w:val="001B77E8"/>
    <w:rsid w:val="001C089D"/>
    <w:rsid w:val="001C0B4D"/>
    <w:rsid w:val="001C1208"/>
    <w:rsid w:val="001D1ECD"/>
    <w:rsid w:val="001D2814"/>
    <w:rsid w:val="001D695C"/>
    <w:rsid w:val="001E0E44"/>
    <w:rsid w:val="001E2B06"/>
    <w:rsid w:val="001E5D76"/>
    <w:rsid w:val="001F1E1B"/>
    <w:rsid w:val="001F7C58"/>
    <w:rsid w:val="001F7CD7"/>
    <w:rsid w:val="00206C34"/>
    <w:rsid w:val="0021648E"/>
    <w:rsid w:val="0022002D"/>
    <w:rsid w:val="00232FB1"/>
    <w:rsid w:val="00236E0A"/>
    <w:rsid w:val="00237314"/>
    <w:rsid w:val="002404CE"/>
    <w:rsid w:val="00246D5A"/>
    <w:rsid w:val="00247D66"/>
    <w:rsid w:val="00253EA1"/>
    <w:rsid w:val="002809E4"/>
    <w:rsid w:val="002825A0"/>
    <w:rsid w:val="00283E74"/>
    <w:rsid w:val="002900FC"/>
    <w:rsid w:val="002902B9"/>
    <w:rsid w:val="00292F5E"/>
    <w:rsid w:val="002936C4"/>
    <w:rsid w:val="00295052"/>
    <w:rsid w:val="0029779E"/>
    <w:rsid w:val="002A0142"/>
    <w:rsid w:val="002A0E12"/>
    <w:rsid w:val="002A778F"/>
    <w:rsid w:val="002B00D5"/>
    <w:rsid w:val="002C192A"/>
    <w:rsid w:val="002C4242"/>
    <w:rsid w:val="002D59C9"/>
    <w:rsid w:val="002E3B3B"/>
    <w:rsid w:val="002F6196"/>
    <w:rsid w:val="00304A2A"/>
    <w:rsid w:val="00312447"/>
    <w:rsid w:val="00327263"/>
    <w:rsid w:val="00331BAC"/>
    <w:rsid w:val="00332C6D"/>
    <w:rsid w:val="0034204F"/>
    <w:rsid w:val="003422FE"/>
    <w:rsid w:val="003437A4"/>
    <w:rsid w:val="00344215"/>
    <w:rsid w:val="00350852"/>
    <w:rsid w:val="00351452"/>
    <w:rsid w:val="00355B4D"/>
    <w:rsid w:val="00357977"/>
    <w:rsid w:val="00370AAC"/>
    <w:rsid w:val="00374CAB"/>
    <w:rsid w:val="003875D8"/>
    <w:rsid w:val="00391D10"/>
    <w:rsid w:val="00396E37"/>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37AE0"/>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106E"/>
    <w:rsid w:val="004D355A"/>
    <w:rsid w:val="004D5CF0"/>
    <w:rsid w:val="004D5FFF"/>
    <w:rsid w:val="004E1862"/>
    <w:rsid w:val="004E1E08"/>
    <w:rsid w:val="004E66E0"/>
    <w:rsid w:val="004E6DAB"/>
    <w:rsid w:val="004E7BD3"/>
    <w:rsid w:val="004F3A36"/>
    <w:rsid w:val="004F6323"/>
    <w:rsid w:val="004F6DB4"/>
    <w:rsid w:val="005008B9"/>
    <w:rsid w:val="005024FD"/>
    <w:rsid w:val="00502BAF"/>
    <w:rsid w:val="0051563C"/>
    <w:rsid w:val="00521ACA"/>
    <w:rsid w:val="005260A9"/>
    <w:rsid w:val="00526C1A"/>
    <w:rsid w:val="00533E32"/>
    <w:rsid w:val="00534080"/>
    <w:rsid w:val="0053609E"/>
    <w:rsid w:val="0054431B"/>
    <w:rsid w:val="00550684"/>
    <w:rsid w:val="00551989"/>
    <w:rsid w:val="00554862"/>
    <w:rsid w:val="0055784D"/>
    <w:rsid w:val="00563CFF"/>
    <w:rsid w:val="005647F8"/>
    <w:rsid w:val="005771DD"/>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56B95"/>
    <w:rsid w:val="00662A1D"/>
    <w:rsid w:val="006836DA"/>
    <w:rsid w:val="006860F2"/>
    <w:rsid w:val="006912F2"/>
    <w:rsid w:val="006973EC"/>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2083E"/>
    <w:rsid w:val="00725508"/>
    <w:rsid w:val="007271D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22A8"/>
    <w:rsid w:val="007E42D6"/>
    <w:rsid w:val="007E780E"/>
    <w:rsid w:val="007F55BE"/>
    <w:rsid w:val="00804463"/>
    <w:rsid w:val="00814A24"/>
    <w:rsid w:val="00821D87"/>
    <w:rsid w:val="0082479A"/>
    <w:rsid w:val="00827E33"/>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4E47"/>
    <w:rsid w:val="008A6917"/>
    <w:rsid w:val="008C2ECE"/>
    <w:rsid w:val="008C4BA4"/>
    <w:rsid w:val="008D201F"/>
    <w:rsid w:val="008D29F0"/>
    <w:rsid w:val="008D5ADD"/>
    <w:rsid w:val="008E65B5"/>
    <w:rsid w:val="008E7556"/>
    <w:rsid w:val="008F6F63"/>
    <w:rsid w:val="008F7676"/>
    <w:rsid w:val="009129CF"/>
    <w:rsid w:val="009168C5"/>
    <w:rsid w:val="009207EA"/>
    <w:rsid w:val="00920A43"/>
    <w:rsid w:val="00927551"/>
    <w:rsid w:val="00931412"/>
    <w:rsid w:val="00937B9A"/>
    <w:rsid w:val="009438BF"/>
    <w:rsid w:val="00944E19"/>
    <w:rsid w:val="00946A7A"/>
    <w:rsid w:val="00946C5E"/>
    <w:rsid w:val="00951D36"/>
    <w:rsid w:val="00952A00"/>
    <w:rsid w:val="00956F0E"/>
    <w:rsid w:val="00957860"/>
    <w:rsid w:val="009604E3"/>
    <w:rsid w:val="009644F0"/>
    <w:rsid w:val="00966E21"/>
    <w:rsid w:val="009672C1"/>
    <w:rsid w:val="00974556"/>
    <w:rsid w:val="00985097"/>
    <w:rsid w:val="00991284"/>
    <w:rsid w:val="00992A4E"/>
    <w:rsid w:val="0099732D"/>
    <w:rsid w:val="009A043E"/>
    <w:rsid w:val="009A0745"/>
    <w:rsid w:val="009A1B4A"/>
    <w:rsid w:val="009B4AD6"/>
    <w:rsid w:val="009C339C"/>
    <w:rsid w:val="009D6F31"/>
    <w:rsid w:val="009E2F51"/>
    <w:rsid w:val="009E666D"/>
    <w:rsid w:val="009F20C6"/>
    <w:rsid w:val="00A01221"/>
    <w:rsid w:val="00A03150"/>
    <w:rsid w:val="00A05261"/>
    <w:rsid w:val="00A057E6"/>
    <w:rsid w:val="00A06A20"/>
    <w:rsid w:val="00A218AD"/>
    <w:rsid w:val="00A26014"/>
    <w:rsid w:val="00A26C75"/>
    <w:rsid w:val="00A42DCF"/>
    <w:rsid w:val="00A5545C"/>
    <w:rsid w:val="00A6391C"/>
    <w:rsid w:val="00A65ABE"/>
    <w:rsid w:val="00A879AF"/>
    <w:rsid w:val="00A9080C"/>
    <w:rsid w:val="00A91488"/>
    <w:rsid w:val="00A93A60"/>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F52AA"/>
    <w:rsid w:val="00BF5CC9"/>
    <w:rsid w:val="00BF5CE5"/>
    <w:rsid w:val="00BF716F"/>
    <w:rsid w:val="00C0500C"/>
    <w:rsid w:val="00C05ECA"/>
    <w:rsid w:val="00C068B8"/>
    <w:rsid w:val="00C06D49"/>
    <w:rsid w:val="00C075D2"/>
    <w:rsid w:val="00C103C3"/>
    <w:rsid w:val="00C10AB5"/>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A46D5"/>
    <w:rsid w:val="00CB16F2"/>
    <w:rsid w:val="00CB47EF"/>
    <w:rsid w:val="00CB7472"/>
    <w:rsid w:val="00CC0E73"/>
    <w:rsid w:val="00CC170F"/>
    <w:rsid w:val="00CC5857"/>
    <w:rsid w:val="00CE0DCA"/>
    <w:rsid w:val="00CF006E"/>
    <w:rsid w:val="00D00C17"/>
    <w:rsid w:val="00D04BB9"/>
    <w:rsid w:val="00D07966"/>
    <w:rsid w:val="00D1105A"/>
    <w:rsid w:val="00D112EF"/>
    <w:rsid w:val="00D137FD"/>
    <w:rsid w:val="00D2040D"/>
    <w:rsid w:val="00D20FE5"/>
    <w:rsid w:val="00D30F6C"/>
    <w:rsid w:val="00D3130F"/>
    <w:rsid w:val="00D334A9"/>
    <w:rsid w:val="00D33BD6"/>
    <w:rsid w:val="00D33BF9"/>
    <w:rsid w:val="00D4096B"/>
    <w:rsid w:val="00D43B92"/>
    <w:rsid w:val="00D51A74"/>
    <w:rsid w:val="00D51B01"/>
    <w:rsid w:val="00D53FDC"/>
    <w:rsid w:val="00D54CE0"/>
    <w:rsid w:val="00D54D6F"/>
    <w:rsid w:val="00D563D9"/>
    <w:rsid w:val="00D60052"/>
    <w:rsid w:val="00D6358C"/>
    <w:rsid w:val="00D67BD7"/>
    <w:rsid w:val="00D7349C"/>
    <w:rsid w:val="00D737ED"/>
    <w:rsid w:val="00D7534C"/>
    <w:rsid w:val="00DA1687"/>
    <w:rsid w:val="00DA5CAA"/>
    <w:rsid w:val="00DB0D2F"/>
    <w:rsid w:val="00DB0FD5"/>
    <w:rsid w:val="00DC0E25"/>
    <w:rsid w:val="00DC25E1"/>
    <w:rsid w:val="00DC76A7"/>
    <w:rsid w:val="00DD1006"/>
    <w:rsid w:val="00DD1B20"/>
    <w:rsid w:val="00DD1B85"/>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3642C"/>
    <w:rsid w:val="00E43E1D"/>
    <w:rsid w:val="00E46B11"/>
    <w:rsid w:val="00E50B12"/>
    <w:rsid w:val="00E50C82"/>
    <w:rsid w:val="00E5491A"/>
    <w:rsid w:val="00E6240A"/>
    <w:rsid w:val="00E66484"/>
    <w:rsid w:val="00E759EC"/>
    <w:rsid w:val="00EA2CEB"/>
    <w:rsid w:val="00EB47A3"/>
    <w:rsid w:val="00EC35BF"/>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4F75"/>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5B0AD-7AC5-41F3-B7F4-13AAE129C8E6}">
  <ds:schemaRefs>
    <ds:schemaRef ds:uri="http://schemas.openxmlformats.org/officeDocument/2006/bibliography"/>
  </ds:schemaRefs>
</ds:datastoreItem>
</file>

<file path=customXml/itemProps4.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2</cp:revision>
  <cp:lastPrinted>2021-05-03T20:37:00Z</cp:lastPrinted>
  <dcterms:created xsi:type="dcterms:W3CDTF">2021-05-03T20:37:00Z</dcterms:created>
  <dcterms:modified xsi:type="dcterms:W3CDTF">2021-05-03T20:37:00Z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