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8848B" w14:textId="77777777" w:rsidR="000C5DB7" w:rsidRPr="00857BD3" w:rsidRDefault="000C5DB7" w:rsidP="00857BD3">
      <w:pPr>
        <w:pStyle w:val="Sinespaciado"/>
        <w:spacing w:line="276" w:lineRule="auto"/>
        <w:rPr>
          <w:szCs w:val="24"/>
        </w:rPr>
      </w:pPr>
      <w:r w:rsidRPr="00857BD3">
        <w:rPr>
          <w:szCs w:val="24"/>
        </w:rPr>
        <w:t>CONSEJERO PONENTE: JAIME ENRIQUE RODRÍGUEZ NAVAS</w:t>
      </w:r>
    </w:p>
    <w:p w14:paraId="48319E4A" w14:textId="77777777" w:rsidR="00F91B32" w:rsidRPr="00857BD3" w:rsidRDefault="00F91B32" w:rsidP="00857BD3">
      <w:pPr>
        <w:spacing w:line="276" w:lineRule="auto"/>
        <w:contextualSpacing/>
        <w:rPr>
          <w:b/>
          <w:bCs/>
          <w:sz w:val="24"/>
          <w:szCs w:val="24"/>
        </w:rPr>
      </w:pPr>
    </w:p>
    <w:p w14:paraId="329255E6" w14:textId="41563B9E" w:rsidR="000C5DB7" w:rsidRPr="00857BD3" w:rsidRDefault="000C5DB7" w:rsidP="00857BD3">
      <w:pPr>
        <w:spacing w:line="276" w:lineRule="auto"/>
        <w:contextualSpacing/>
        <w:rPr>
          <w:bCs/>
          <w:sz w:val="24"/>
          <w:szCs w:val="24"/>
        </w:rPr>
      </w:pPr>
      <w:r w:rsidRPr="00857BD3">
        <w:rPr>
          <w:bCs/>
          <w:sz w:val="24"/>
          <w:szCs w:val="24"/>
        </w:rPr>
        <w:t>Bogotá D.C.,</w:t>
      </w:r>
      <w:r w:rsidR="00C53B7C" w:rsidRPr="00857BD3">
        <w:rPr>
          <w:bCs/>
          <w:sz w:val="24"/>
          <w:szCs w:val="24"/>
        </w:rPr>
        <w:t xml:space="preserve"> </w:t>
      </w:r>
      <w:r w:rsidR="00590AAD">
        <w:rPr>
          <w:bCs/>
          <w:sz w:val="24"/>
          <w:szCs w:val="24"/>
        </w:rPr>
        <w:t xml:space="preserve">trece (13) </w:t>
      </w:r>
      <w:r w:rsidRPr="00857BD3">
        <w:rPr>
          <w:bCs/>
          <w:sz w:val="24"/>
          <w:szCs w:val="24"/>
        </w:rPr>
        <w:t>de</w:t>
      </w:r>
      <w:r w:rsidR="00C53B7C" w:rsidRPr="00857BD3">
        <w:rPr>
          <w:bCs/>
          <w:sz w:val="24"/>
          <w:szCs w:val="24"/>
        </w:rPr>
        <w:t xml:space="preserve"> </w:t>
      </w:r>
      <w:r w:rsidR="00D25FB8">
        <w:rPr>
          <w:bCs/>
          <w:sz w:val="24"/>
          <w:szCs w:val="24"/>
        </w:rPr>
        <w:t>abril</w:t>
      </w:r>
      <w:r w:rsidR="00C53B7C" w:rsidRPr="00857BD3">
        <w:rPr>
          <w:bCs/>
          <w:sz w:val="24"/>
          <w:szCs w:val="24"/>
        </w:rPr>
        <w:t xml:space="preserve"> </w:t>
      </w:r>
      <w:r w:rsidRPr="00857BD3">
        <w:rPr>
          <w:bCs/>
          <w:sz w:val="24"/>
          <w:szCs w:val="24"/>
        </w:rPr>
        <w:t xml:space="preserve">de dos mil </w:t>
      </w:r>
      <w:r w:rsidR="00C87516" w:rsidRPr="00857BD3">
        <w:rPr>
          <w:bCs/>
          <w:sz w:val="24"/>
          <w:szCs w:val="24"/>
        </w:rPr>
        <w:t>veinte</w:t>
      </w:r>
      <w:r w:rsidRPr="00857BD3">
        <w:rPr>
          <w:bCs/>
          <w:sz w:val="24"/>
          <w:szCs w:val="24"/>
        </w:rPr>
        <w:t xml:space="preserve"> (</w:t>
      </w:r>
      <w:r w:rsidR="00C87516" w:rsidRPr="00857BD3">
        <w:rPr>
          <w:bCs/>
          <w:sz w:val="24"/>
          <w:szCs w:val="24"/>
        </w:rPr>
        <w:t>2020</w:t>
      </w:r>
      <w:r w:rsidR="001F52D2" w:rsidRPr="00857BD3">
        <w:rPr>
          <w:bCs/>
          <w:sz w:val="24"/>
          <w:szCs w:val="24"/>
        </w:rPr>
        <w:t>)</w:t>
      </w:r>
      <w:bookmarkStart w:id="0" w:name="_GoBack"/>
      <w:bookmarkEnd w:id="0"/>
    </w:p>
    <w:p w14:paraId="32F62A4D" w14:textId="77777777" w:rsidR="00F91B32" w:rsidRPr="00857BD3" w:rsidRDefault="00F91B32" w:rsidP="00857BD3">
      <w:pPr>
        <w:spacing w:line="276" w:lineRule="auto"/>
        <w:contextualSpacing/>
        <w:rPr>
          <w:b/>
          <w:sz w:val="24"/>
          <w:szCs w:val="24"/>
        </w:rPr>
      </w:pPr>
    </w:p>
    <w:p w14:paraId="28C1AC55" w14:textId="77777777" w:rsidR="000C5DB7" w:rsidRPr="00857BD3" w:rsidRDefault="000C5DB7" w:rsidP="00857BD3">
      <w:pPr>
        <w:spacing w:line="276" w:lineRule="auto"/>
        <w:ind w:left="1620" w:hanging="1620"/>
        <w:contextualSpacing/>
        <w:rPr>
          <w:b/>
          <w:sz w:val="24"/>
          <w:szCs w:val="24"/>
        </w:rPr>
      </w:pPr>
      <w:r w:rsidRPr="00857BD3">
        <w:rPr>
          <w:b/>
          <w:sz w:val="24"/>
          <w:szCs w:val="24"/>
        </w:rPr>
        <w:t xml:space="preserve">Referencia: </w:t>
      </w:r>
      <w:r w:rsidRPr="00857BD3">
        <w:rPr>
          <w:b/>
          <w:sz w:val="24"/>
          <w:szCs w:val="24"/>
        </w:rPr>
        <w:tab/>
      </w:r>
      <w:r w:rsidRPr="00857BD3">
        <w:rPr>
          <w:sz w:val="24"/>
          <w:szCs w:val="24"/>
        </w:rPr>
        <w:t>A</w:t>
      </w:r>
      <w:r w:rsidR="00E45687" w:rsidRPr="00857BD3">
        <w:rPr>
          <w:sz w:val="24"/>
          <w:szCs w:val="24"/>
        </w:rPr>
        <w:t xml:space="preserve">cción de </w:t>
      </w:r>
      <w:r w:rsidR="00041C53" w:rsidRPr="00857BD3">
        <w:rPr>
          <w:sz w:val="24"/>
          <w:szCs w:val="24"/>
        </w:rPr>
        <w:t>T</w:t>
      </w:r>
      <w:r w:rsidR="00E45687" w:rsidRPr="00857BD3">
        <w:rPr>
          <w:sz w:val="24"/>
          <w:szCs w:val="24"/>
        </w:rPr>
        <w:t>utela</w:t>
      </w:r>
    </w:p>
    <w:p w14:paraId="28FD02FC" w14:textId="19D8B674" w:rsidR="000C5DB7" w:rsidRPr="00857BD3" w:rsidRDefault="000C5DB7" w:rsidP="00857BD3">
      <w:pPr>
        <w:spacing w:line="276" w:lineRule="auto"/>
        <w:ind w:left="1620" w:hanging="1620"/>
        <w:contextualSpacing/>
        <w:rPr>
          <w:sz w:val="24"/>
          <w:szCs w:val="24"/>
        </w:rPr>
      </w:pPr>
      <w:r w:rsidRPr="00857BD3">
        <w:rPr>
          <w:b/>
          <w:sz w:val="24"/>
          <w:szCs w:val="24"/>
        </w:rPr>
        <w:t>Radicación:</w:t>
      </w:r>
      <w:r w:rsidRPr="00857BD3">
        <w:rPr>
          <w:b/>
          <w:sz w:val="24"/>
          <w:szCs w:val="24"/>
        </w:rPr>
        <w:tab/>
      </w:r>
      <w:r w:rsidR="00D25FB8" w:rsidRPr="00D25FB8">
        <w:rPr>
          <w:sz w:val="24"/>
          <w:szCs w:val="24"/>
        </w:rPr>
        <w:t>11001-03-15-000-2021-01</w:t>
      </w:r>
      <w:r w:rsidR="00DC694B">
        <w:rPr>
          <w:sz w:val="24"/>
          <w:szCs w:val="24"/>
        </w:rPr>
        <w:t>459</w:t>
      </w:r>
      <w:r w:rsidR="00D25FB8" w:rsidRPr="00D25FB8">
        <w:rPr>
          <w:sz w:val="24"/>
          <w:szCs w:val="24"/>
        </w:rPr>
        <w:t>-00</w:t>
      </w:r>
    </w:p>
    <w:p w14:paraId="0D6849AD" w14:textId="7A579F3E" w:rsidR="000C5DB7" w:rsidRPr="00857BD3" w:rsidRDefault="000C5DB7" w:rsidP="00857BD3">
      <w:pPr>
        <w:spacing w:line="276" w:lineRule="auto"/>
        <w:ind w:left="1620" w:hanging="1620"/>
        <w:contextualSpacing/>
        <w:rPr>
          <w:sz w:val="24"/>
          <w:szCs w:val="24"/>
        </w:rPr>
      </w:pPr>
      <w:r w:rsidRPr="00857BD3">
        <w:rPr>
          <w:b/>
          <w:sz w:val="24"/>
          <w:szCs w:val="24"/>
        </w:rPr>
        <w:t>Accionante:</w:t>
      </w:r>
      <w:r w:rsidRPr="00857BD3">
        <w:rPr>
          <w:b/>
          <w:sz w:val="24"/>
          <w:szCs w:val="24"/>
        </w:rPr>
        <w:tab/>
      </w:r>
      <w:r w:rsidR="00DC694B">
        <w:rPr>
          <w:bCs/>
          <w:sz w:val="24"/>
          <w:szCs w:val="24"/>
        </w:rPr>
        <w:t>Fabiola Rodríguez Marín</w:t>
      </w:r>
    </w:p>
    <w:p w14:paraId="74DF3A4D" w14:textId="104011B9" w:rsidR="000C5DB7" w:rsidRPr="00857BD3" w:rsidRDefault="000C5DB7" w:rsidP="00857BD3">
      <w:pPr>
        <w:spacing w:line="276" w:lineRule="auto"/>
        <w:ind w:left="1620" w:right="51" w:hanging="1620"/>
        <w:contextualSpacing/>
        <w:rPr>
          <w:bCs/>
          <w:sz w:val="24"/>
          <w:szCs w:val="24"/>
        </w:rPr>
      </w:pPr>
      <w:r w:rsidRPr="00857BD3">
        <w:rPr>
          <w:b/>
          <w:sz w:val="24"/>
          <w:szCs w:val="24"/>
        </w:rPr>
        <w:t>Accionado</w:t>
      </w:r>
      <w:r w:rsidR="00DC694B">
        <w:rPr>
          <w:b/>
          <w:sz w:val="24"/>
          <w:szCs w:val="24"/>
        </w:rPr>
        <w:t>s</w:t>
      </w:r>
      <w:r w:rsidRPr="00857BD3">
        <w:rPr>
          <w:b/>
          <w:sz w:val="24"/>
          <w:szCs w:val="24"/>
        </w:rPr>
        <w:t>:</w:t>
      </w:r>
      <w:r w:rsidRPr="00857BD3">
        <w:rPr>
          <w:b/>
          <w:sz w:val="24"/>
          <w:szCs w:val="24"/>
        </w:rPr>
        <w:tab/>
      </w:r>
      <w:r w:rsidR="00DC694B">
        <w:rPr>
          <w:bCs/>
          <w:sz w:val="24"/>
          <w:szCs w:val="24"/>
        </w:rPr>
        <w:t xml:space="preserve">Juzgado Cuarto Administrativo del Circuito Judicial de Florencia, </w:t>
      </w:r>
      <w:r w:rsidR="00DF40E2">
        <w:rPr>
          <w:bCs/>
          <w:sz w:val="24"/>
          <w:szCs w:val="24"/>
        </w:rPr>
        <w:t xml:space="preserve">Tribunal Administrativo </w:t>
      </w:r>
      <w:r w:rsidR="00DC694B">
        <w:rPr>
          <w:bCs/>
          <w:sz w:val="24"/>
          <w:szCs w:val="24"/>
        </w:rPr>
        <w:t xml:space="preserve">del Caquetá y </w:t>
      </w:r>
      <w:r w:rsidR="00DC694B" w:rsidRPr="00DC694B">
        <w:rPr>
          <w:bCs/>
          <w:sz w:val="24"/>
          <w:szCs w:val="24"/>
        </w:rPr>
        <w:t>Unidad Administrativa Especial de Gestión Pensional y Contribuciones Parafiscales de la Protección Social (UGPP)</w:t>
      </w:r>
    </w:p>
    <w:p w14:paraId="32CC8E9D" w14:textId="77777777" w:rsidR="000C5DB7" w:rsidRPr="00857BD3" w:rsidRDefault="000C5DB7" w:rsidP="00857BD3">
      <w:pPr>
        <w:spacing w:line="276" w:lineRule="auto"/>
        <w:ind w:right="51"/>
        <w:contextualSpacing/>
        <w:rPr>
          <w:b/>
          <w:sz w:val="24"/>
          <w:szCs w:val="24"/>
        </w:rPr>
      </w:pPr>
    </w:p>
    <w:p w14:paraId="6C87F393" w14:textId="5999D76B" w:rsidR="000C5DB7" w:rsidRPr="00857BD3" w:rsidRDefault="00211F0C" w:rsidP="00857BD3">
      <w:pPr>
        <w:pBdr>
          <w:bottom w:val="single" w:sz="12" w:space="0" w:color="auto"/>
        </w:pBdr>
        <w:spacing w:line="276" w:lineRule="auto"/>
        <w:ind w:left="2832" w:hanging="2832"/>
        <w:contextualSpacing/>
        <w:rPr>
          <w:b/>
          <w:sz w:val="24"/>
          <w:szCs w:val="24"/>
        </w:rPr>
      </w:pPr>
      <w:r w:rsidRPr="00857BD3">
        <w:rPr>
          <w:b/>
          <w:sz w:val="24"/>
          <w:szCs w:val="24"/>
        </w:rPr>
        <w:t xml:space="preserve">AUTO </w:t>
      </w:r>
      <w:r w:rsidR="00220D35" w:rsidRPr="00857BD3">
        <w:rPr>
          <w:b/>
          <w:sz w:val="24"/>
          <w:szCs w:val="24"/>
        </w:rPr>
        <w:t>ADMISORIO</w:t>
      </w:r>
    </w:p>
    <w:p w14:paraId="3B3ADC24" w14:textId="77777777" w:rsidR="00220D35" w:rsidRPr="00857BD3" w:rsidRDefault="00220D35" w:rsidP="00857BD3">
      <w:pPr>
        <w:spacing w:line="276" w:lineRule="auto"/>
        <w:contextualSpacing/>
        <w:rPr>
          <w:bCs/>
          <w:sz w:val="24"/>
          <w:szCs w:val="24"/>
        </w:rPr>
      </w:pPr>
    </w:p>
    <w:p w14:paraId="7490CB1E" w14:textId="22786BC2" w:rsidR="00211F0C" w:rsidRPr="00857BD3" w:rsidRDefault="00DC694B" w:rsidP="00857BD3">
      <w:pPr>
        <w:spacing w:line="276" w:lineRule="auto"/>
        <w:rPr>
          <w:sz w:val="24"/>
          <w:szCs w:val="24"/>
        </w:rPr>
      </w:pPr>
      <w:r w:rsidRPr="00DC694B">
        <w:rPr>
          <w:sz w:val="24"/>
          <w:szCs w:val="24"/>
        </w:rPr>
        <w:t>Fabiola Rodríguez Marín</w:t>
      </w:r>
      <w:r w:rsidR="00211F0C" w:rsidRPr="00857BD3">
        <w:rPr>
          <w:sz w:val="24"/>
          <w:szCs w:val="24"/>
        </w:rPr>
        <w:t xml:space="preserve">, </w:t>
      </w:r>
      <w:r>
        <w:rPr>
          <w:sz w:val="24"/>
          <w:szCs w:val="24"/>
        </w:rPr>
        <w:t>por conducto de apoderado judicial</w:t>
      </w:r>
      <w:r w:rsidR="008E74C7" w:rsidRPr="00857BD3">
        <w:rPr>
          <w:sz w:val="24"/>
          <w:szCs w:val="24"/>
        </w:rPr>
        <w:t>,</w:t>
      </w:r>
      <w:r w:rsidR="00211F0C" w:rsidRPr="00857BD3">
        <w:rPr>
          <w:sz w:val="24"/>
          <w:szCs w:val="24"/>
        </w:rPr>
        <w:t xml:space="preserve"> solicit</w:t>
      </w:r>
      <w:r>
        <w:rPr>
          <w:sz w:val="24"/>
          <w:szCs w:val="24"/>
        </w:rPr>
        <w:t>ó</w:t>
      </w:r>
      <w:r w:rsidR="00211F0C" w:rsidRPr="00857BD3">
        <w:rPr>
          <w:sz w:val="24"/>
          <w:szCs w:val="24"/>
        </w:rPr>
        <w:t xml:space="preserve"> </w:t>
      </w:r>
      <w:r w:rsidR="00716301">
        <w:rPr>
          <w:sz w:val="24"/>
          <w:szCs w:val="24"/>
        </w:rPr>
        <w:t>el</w:t>
      </w:r>
      <w:r w:rsidR="00211F0C" w:rsidRPr="00857BD3">
        <w:rPr>
          <w:sz w:val="24"/>
          <w:szCs w:val="24"/>
        </w:rPr>
        <w:t xml:space="preserve"> amparo</w:t>
      </w:r>
      <w:r w:rsidR="003425A9">
        <w:rPr>
          <w:rStyle w:val="Refdenotaalpie"/>
          <w:sz w:val="24"/>
          <w:szCs w:val="24"/>
        </w:rPr>
        <w:footnoteReference w:id="1"/>
      </w:r>
      <w:r w:rsidR="00211F0C" w:rsidRPr="00857BD3">
        <w:rPr>
          <w:sz w:val="24"/>
          <w:szCs w:val="24"/>
        </w:rPr>
        <w:t xml:space="preserve"> de su</w:t>
      </w:r>
      <w:r w:rsidR="00D25FB8">
        <w:rPr>
          <w:sz w:val="24"/>
          <w:szCs w:val="24"/>
        </w:rPr>
        <w:t>s</w:t>
      </w:r>
      <w:r w:rsidR="00211F0C" w:rsidRPr="00857BD3">
        <w:rPr>
          <w:sz w:val="24"/>
          <w:szCs w:val="24"/>
        </w:rPr>
        <w:t xml:space="preserve"> derecho</w:t>
      </w:r>
      <w:r w:rsidR="00D25FB8">
        <w:rPr>
          <w:sz w:val="24"/>
          <w:szCs w:val="24"/>
        </w:rPr>
        <w:t>s</w:t>
      </w:r>
      <w:r w:rsidR="00041C53" w:rsidRPr="00857BD3">
        <w:rPr>
          <w:sz w:val="24"/>
          <w:szCs w:val="24"/>
        </w:rPr>
        <w:t xml:space="preserve"> fundamental</w:t>
      </w:r>
      <w:r w:rsidR="00D25FB8">
        <w:rPr>
          <w:sz w:val="24"/>
          <w:szCs w:val="24"/>
        </w:rPr>
        <w:t>es</w:t>
      </w:r>
      <w:r w:rsidR="008E74C7" w:rsidRPr="00857BD3">
        <w:rPr>
          <w:sz w:val="24"/>
          <w:szCs w:val="24"/>
        </w:rPr>
        <w:t xml:space="preserve"> </w:t>
      </w:r>
      <w:r w:rsidR="00D25FB8">
        <w:rPr>
          <w:sz w:val="24"/>
          <w:szCs w:val="24"/>
        </w:rPr>
        <w:t>a la vida</w:t>
      </w:r>
      <w:r w:rsidR="00664F54">
        <w:rPr>
          <w:sz w:val="24"/>
          <w:szCs w:val="24"/>
        </w:rPr>
        <w:t xml:space="preserve"> digna</w:t>
      </w:r>
      <w:r w:rsidR="00D25FB8">
        <w:rPr>
          <w:sz w:val="24"/>
          <w:szCs w:val="24"/>
        </w:rPr>
        <w:t xml:space="preserve">, al mínimo vital, </w:t>
      </w:r>
      <w:r w:rsidR="00664F54">
        <w:rPr>
          <w:sz w:val="24"/>
          <w:szCs w:val="24"/>
        </w:rPr>
        <w:t xml:space="preserve">a la seguridad social y </w:t>
      </w:r>
      <w:r w:rsidR="00D25FB8">
        <w:rPr>
          <w:sz w:val="24"/>
          <w:szCs w:val="24"/>
        </w:rPr>
        <w:t>al debido proceso</w:t>
      </w:r>
      <w:r w:rsidR="002B0D72">
        <w:rPr>
          <w:sz w:val="24"/>
          <w:szCs w:val="24"/>
        </w:rPr>
        <w:t>. Tal</w:t>
      </w:r>
      <w:r w:rsidR="00D25FB8">
        <w:rPr>
          <w:sz w:val="24"/>
          <w:szCs w:val="24"/>
        </w:rPr>
        <w:t>es</w:t>
      </w:r>
      <w:r w:rsidR="002B0D72">
        <w:rPr>
          <w:sz w:val="24"/>
          <w:szCs w:val="24"/>
        </w:rPr>
        <w:t xml:space="preserve"> garantía</w:t>
      </w:r>
      <w:r w:rsidR="00D25FB8">
        <w:rPr>
          <w:sz w:val="24"/>
          <w:szCs w:val="24"/>
        </w:rPr>
        <w:t>s</w:t>
      </w:r>
      <w:r w:rsidR="002B0D72">
        <w:rPr>
          <w:sz w:val="24"/>
          <w:szCs w:val="24"/>
        </w:rPr>
        <w:t xml:space="preserve"> la</w:t>
      </w:r>
      <w:r w:rsidR="00D25FB8">
        <w:rPr>
          <w:sz w:val="24"/>
          <w:szCs w:val="24"/>
        </w:rPr>
        <w:t>s</w:t>
      </w:r>
      <w:r w:rsidR="006A6312" w:rsidRPr="00857BD3">
        <w:rPr>
          <w:sz w:val="24"/>
          <w:szCs w:val="24"/>
        </w:rPr>
        <w:t xml:space="preserve"> consider</w:t>
      </w:r>
      <w:r w:rsidR="00C07D40">
        <w:rPr>
          <w:sz w:val="24"/>
          <w:szCs w:val="24"/>
        </w:rPr>
        <w:t>ó</w:t>
      </w:r>
      <w:r w:rsidR="006A6312" w:rsidRPr="00857BD3">
        <w:rPr>
          <w:sz w:val="24"/>
          <w:szCs w:val="24"/>
        </w:rPr>
        <w:t xml:space="preserve"> vulnerad</w:t>
      </w:r>
      <w:r w:rsidR="002B0D72">
        <w:rPr>
          <w:sz w:val="24"/>
          <w:szCs w:val="24"/>
        </w:rPr>
        <w:t>a</w:t>
      </w:r>
      <w:r w:rsidR="00D25FB8">
        <w:rPr>
          <w:sz w:val="24"/>
          <w:szCs w:val="24"/>
        </w:rPr>
        <w:t>s</w:t>
      </w:r>
      <w:r w:rsidR="00211F0C" w:rsidRPr="00857BD3">
        <w:rPr>
          <w:sz w:val="24"/>
          <w:szCs w:val="24"/>
        </w:rPr>
        <w:t xml:space="preserve"> por </w:t>
      </w:r>
      <w:r>
        <w:rPr>
          <w:sz w:val="24"/>
          <w:szCs w:val="24"/>
        </w:rPr>
        <w:t xml:space="preserve">el </w:t>
      </w:r>
      <w:r w:rsidRPr="00DC694B">
        <w:rPr>
          <w:sz w:val="24"/>
          <w:szCs w:val="24"/>
        </w:rPr>
        <w:t xml:space="preserve">Juzgado Cuarto Administrativo del Circuito Judicial de Florencia, </w:t>
      </w:r>
      <w:r>
        <w:rPr>
          <w:sz w:val="24"/>
          <w:szCs w:val="24"/>
        </w:rPr>
        <w:t xml:space="preserve">el </w:t>
      </w:r>
      <w:r w:rsidRPr="00DC694B">
        <w:rPr>
          <w:sz w:val="24"/>
          <w:szCs w:val="24"/>
        </w:rPr>
        <w:t xml:space="preserve">Tribunal Administrativo del Caquetá y </w:t>
      </w:r>
      <w:r>
        <w:rPr>
          <w:sz w:val="24"/>
          <w:szCs w:val="24"/>
        </w:rPr>
        <w:t xml:space="preserve">la </w:t>
      </w:r>
      <w:r w:rsidRPr="00DC694B">
        <w:rPr>
          <w:sz w:val="24"/>
          <w:szCs w:val="24"/>
        </w:rPr>
        <w:t>Unidad Administrativa Especial de Gestión Pensional y Contribuciones Parafiscales de la Protección Social (UGPP)</w:t>
      </w:r>
      <w:r w:rsidR="002B0D72">
        <w:rPr>
          <w:sz w:val="24"/>
          <w:szCs w:val="24"/>
        </w:rPr>
        <w:t xml:space="preserve">. En su </w:t>
      </w:r>
      <w:r w:rsidR="00FF3D3E">
        <w:rPr>
          <w:sz w:val="24"/>
          <w:szCs w:val="24"/>
        </w:rPr>
        <w:t>memorial</w:t>
      </w:r>
      <w:r w:rsidR="002B0D72">
        <w:rPr>
          <w:sz w:val="24"/>
          <w:szCs w:val="24"/>
        </w:rPr>
        <w:t xml:space="preserve">, </w:t>
      </w:r>
      <w:r>
        <w:rPr>
          <w:sz w:val="24"/>
          <w:szCs w:val="24"/>
        </w:rPr>
        <w:t>la</w:t>
      </w:r>
      <w:r w:rsidR="00D25FB8">
        <w:rPr>
          <w:sz w:val="24"/>
          <w:szCs w:val="24"/>
        </w:rPr>
        <w:t xml:space="preserve"> actor</w:t>
      </w:r>
      <w:r>
        <w:rPr>
          <w:sz w:val="24"/>
          <w:szCs w:val="24"/>
        </w:rPr>
        <w:t>a</w:t>
      </w:r>
      <w:r w:rsidR="00D25FB8">
        <w:rPr>
          <w:sz w:val="24"/>
          <w:szCs w:val="24"/>
        </w:rPr>
        <w:t xml:space="preserve"> se dirigi</w:t>
      </w:r>
      <w:r>
        <w:rPr>
          <w:sz w:val="24"/>
          <w:szCs w:val="24"/>
        </w:rPr>
        <w:t>ó</w:t>
      </w:r>
      <w:r w:rsidR="00D25FB8">
        <w:rPr>
          <w:sz w:val="24"/>
          <w:szCs w:val="24"/>
        </w:rPr>
        <w:t xml:space="preserve"> contra los </w:t>
      </w:r>
      <w:r>
        <w:rPr>
          <w:sz w:val="24"/>
          <w:szCs w:val="24"/>
        </w:rPr>
        <w:t>fallos</w:t>
      </w:r>
      <w:r w:rsidR="00D25FB8">
        <w:rPr>
          <w:sz w:val="24"/>
          <w:szCs w:val="24"/>
        </w:rPr>
        <w:t xml:space="preserve"> del </w:t>
      </w:r>
      <w:r w:rsidRPr="00DC694B">
        <w:rPr>
          <w:sz w:val="24"/>
          <w:szCs w:val="24"/>
        </w:rPr>
        <w:t>2</w:t>
      </w:r>
      <w:r w:rsidR="00D25FB8">
        <w:rPr>
          <w:sz w:val="24"/>
          <w:szCs w:val="24"/>
        </w:rPr>
        <w:t xml:space="preserve">9 de </w:t>
      </w:r>
      <w:r>
        <w:rPr>
          <w:sz w:val="24"/>
          <w:szCs w:val="24"/>
        </w:rPr>
        <w:t>junio de 2018</w:t>
      </w:r>
      <w:r>
        <w:rPr>
          <w:sz w:val="24"/>
          <w:szCs w:val="24"/>
          <w:vertAlign w:val="superscript"/>
        </w:rPr>
        <w:t>[</w:t>
      </w:r>
      <w:r w:rsidR="00D25FB8">
        <w:rPr>
          <w:rStyle w:val="Refdenotaalpie"/>
          <w:sz w:val="24"/>
          <w:szCs w:val="24"/>
        </w:rPr>
        <w:footnoteReference w:id="2"/>
      </w:r>
      <w:r>
        <w:rPr>
          <w:sz w:val="24"/>
          <w:szCs w:val="24"/>
          <w:vertAlign w:val="superscript"/>
        </w:rPr>
        <w:t>]</w:t>
      </w:r>
      <w:r w:rsidR="00D25FB8">
        <w:rPr>
          <w:sz w:val="24"/>
          <w:szCs w:val="24"/>
        </w:rPr>
        <w:t xml:space="preserve"> y </w:t>
      </w:r>
      <w:r>
        <w:rPr>
          <w:sz w:val="24"/>
          <w:szCs w:val="24"/>
        </w:rPr>
        <w:t>27</w:t>
      </w:r>
      <w:r w:rsidR="00D25FB8">
        <w:rPr>
          <w:sz w:val="24"/>
          <w:szCs w:val="24"/>
        </w:rPr>
        <w:t xml:space="preserve"> de </w:t>
      </w:r>
      <w:r>
        <w:rPr>
          <w:sz w:val="24"/>
          <w:szCs w:val="24"/>
        </w:rPr>
        <w:t>octubre</w:t>
      </w:r>
      <w:r w:rsidR="00D25FB8">
        <w:rPr>
          <w:sz w:val="24"/>
          <w:szCs w:val="24"/>
        </w:rPr>
        <w:t xml:space="preserve"> de 202</w:t>
      </w:r>
      <w:r>
        <w:rPr>
          <w:sz w:val="24"/>
          <w:szCs w:val="24"/>
        </w:rPr>
        <w:t>0</w:t>
      </w:r>
      <w:r w:rsidR="007A018D">
        <w:rPr>
          <w:sz w:val="24"/>
          <w:szCs w:val="24"/>
          <w:vertAlign w:val="superscript"/>
        </w:rPr>
        <w:t>[</w:t>
      </w:r>
      <w:r w:rsidR="00D25FB8">
        <w:rPr>
          <w:rStyle w:val="Refdenotaalpie"/>
          <w:sz w:val="24"/>
          <w:szCs w:val="24"/>
        </w:rPr>
        <w:footnoteReference w:id="3"/>
      </w:r>
      <w:r w:rsidR="007A018D">
        <w:rPr>
          <w:sz w:val="24"/>
          <w:szCs w:val="24"/>
          <w:vertAlign w:val="superscript"/>
        </w:rPr>
        <w:t>]</w:t>
      </w:r>
      <w:r w:rsidR="00D25FB8">
        <w:rPr>
          <w:sz w:val="24"/>
          <w:szCs w:val="24"/>
        </w:rPr>
        <w:t xml:space="preserve">, proferidos dentro del </w:t>
      </w:r>
      <w:r>
        <w:rPr>
          <w:sz w:val="24"/>
          <w:szCs w:val="24"/>
        </w:rPr>
        <w:t>medio de control de nulidad y restablecimiento del derecho</w:t>
      </w:r>
      <w:r w:rsidR="00D25FB8">
        <w:rPr>
          <w:sz w:val="24"/>
          <w:szCs w:val="24"/>
        </w:rPr>
        <w:t xml:space="preserve"> identificado con el n.° único de radicación </w:t>
      </w:r>
      <w:r>
        <w:rPr>
          <w:sz w:val="24"/>
          <w:szCs w:val="24"/>
        </w:rPr>
        <w:t>18001</w:t>
      </w:r>
      <w:r w:rsidR="00D25FB8">
        <w:rPr>
          <w:sz w:val="24"/>
          <w:szCs w:val="24"/>
        </w:rPr>
        <w:t>-</w:t>
      </w:r>
      <w:r w:rsidR="00B025D3">
        <w:rPr>
          <w:sz w:val="24"/>
          <w:szCs w:val="24"/>
        </w:rPr>
        <w:t>33</w:t>
      </w:r>
      <w:r w:rsidR="00D25FB8">
        <w:rPr>
          <w:sz w:val="24"/>
          <w:szCs w:val="24"/>
        </w:rPr>
        <w:t>-</w:t>
      </w:r>
      <w:r>
        <w:rPr>
          <w:sz w:val="24"/>
          <w:szCs w:val="24"/>
        </w:rPr>
        <w:t>40</w:t>
      </w:r>
      <w:r w:rsidR="00D25FB8">
        <w:rPr>
          <w:sz w:val="24"/>
          <w:szCs w:val="24"/>
        </w:rPr>
        <w:t>-</w:t>
      </w:r>
      <w:r>
        <w:rPr>
          <w:sz w:val="24"/>
          <w:szCs w:val="24"/>
        </w:rPr>
        <w:t>004</w:t>
      </w:r>
      <w:r w:rsidR="00D25FB8">
        <w:rPr>
          <w:sz w:val="24"/>
          <w:szCs w:val="24"/>
        </w:rPr>
        <w:t>-</w:t>
      </w:r>
      <w:r>
        <w:rPr>
          <w:sz w:val="24"/>
          <w:szCs w:val="24"/>
        </w:rPr>
        <w:t>2016</w:t>
      </w:r>
      <w:r w:rsidR="00D25FB8">
        <w:rPr>
          <w:sz w:val="24"/>
          <w:szCs w:val="24"/>
        </w:rPr>
        <w:t>-</w:t>
      </w:r>
      <w:r>
        <w:rPr>
          <w:sz w:val="24"/>
          <w:szCs w:val="24"/>
        </w:rPr>
        <w:t>00310</w:t>
      </w:r>
      <w:r w:rsidR="00D25FB8">
        <w:rPr>
          <w:sz w:val="24"/>
          <w:szCs w:val="24"/>
        </w:rPr>
        <w:t>-0</w:t>
      </w:r>
      <w:r>
        <w:rPr>
          <w:sz w:val="24"/>
          <w:szCs w:val="24"/>
        </w:rPr>
        <w:t>1</w:t>
      </w:r>
      <w:r w:rsidR="00D25FB8">
        <w:rPr>
          <w:sz w:val="24"/>
          <w:szCs w:val="24"/>
        </w:rPr>
        <w:t xml:space="preserve">. </w:t>
      </w:r>
      <w:r w:rsidR="00AE65EA">
        <w:rPr>
          <w:sz w:val="24"/>
          <w:szCs w:val="24"/>
        </w:rPr>
        <w:t>En</w:t>
      </w:r>
      <w:r w:rsidR="00D25FB8">
        <w:rPr>
          <w:sz w:val="24"/>
          <w:szCs w:val="24"/>
        </w:rPr>
        <w:t xml:space="preserve"> </w:t>
      </w:r>
      <w:r w:rsidR="007A018D">
        <w:rPr>
          <w:sz w:val="24"/>
          <w:szCs w:val="24"/>
        </w:rPr>
        <w:t>las citadas providencias</w:t>
      </w:r>
      <w:r w:rsidR="00D25FB8">
        <w:rPr>
          <w:sz w:val="24"/>
          <w:szCs w:val="24"/>
        </w:rPr>
        <w:t>, la</w:t>
      </w:r>
      <w:r>
        <w:rPr>
          <w:sz w:val="24"/>
          <w:szCs w:val="24"/>
        </w:rPr>
        <w:t>s</w:t>
      </w:r>
      <w:r w:rsidR="00D25FB8">
        <w:rPr>
          <w:sz w:val="24"/>
          <w:szCs w:val="24"/>
        </w:rPr>
        <w:t xml:space="preserve"> autoridad</w:t>
      </w:r>
      <w:r>
        <w:rPr>
          <w:sz w:val="24"/>
          <w:szCs w:val="24"/>
        </w:rPr>
        <w:t>es</w:t>
      </w:r>
      <w:r w:rsidR="00D25FB8">
        <w:rPr>
          <w:sz w:val="24"/>
          <w:szCs w:val="24"/>
        </w:rPr>
        <w:t xml:space="preserve"> accionada</w:t>
      </w:r>
      <w:r>
        <w:rPr>
          <w:sz w:val="24"/>
          <w:szCs w:val="24"/>
        </w:rPr>
        <w:t xml:space="preserve">s consideraron que la indemnización sustitutiva que la entidad demandada le concedió </w:t>
      </w:r>
      <w:r w:rsidR="005D485A">
        <w:rPr>
          <w:sz w:val="24"/>
          <w:szCs w:val="24"/>
        </w:rPr>
        <w:t>a la accionante estuvo</w:t>
      </w:r>
      <w:r>
        <w:rPr>
          <w:sz w:val="24"/>
          <w:szCs w:val="24"/>
        </w:rPr>
        <w:t xml:space="preserve"> liquidada conforme a la ley. Por tanto, negaron las pretensiones de la respectiva demanda</w:t>
      </w:r>
      <w:r w:rsidR="00D25FB8">
        <w:rPr>
          <w:sz w:val="24"/>
          <w:szCs w:val="24"/>
        </w:rPr>
        <w:t>.</w:t>
      </w:r>
    </w:p>
    <w:p w14:paraId="07A51DF9" w14:textId="77777777" w:rsidR="00196199" w:rsidRPr="00857BD3" w:rsidRDefault="00196199" w:rsidP="00857BD3">
      <w:pPr>
        <w:spacing w:line="276" w:lineRule="auto"/>
        <w:rPr>
          <w:sz w:val="24"/>
          <w:szCs w:val="24"/>
        </w:rPr>
      </w:pPr>
    </w:p>
    <w:p w14:paraId="032AABF9" w14:textId="0285D7A1" w:rsidR="00196199" w:rsidRDefault="00AE65EA" w:rsidP="00857BD3">
      <w:pPr>
        <w:spacing w:line="276" w:lineRule="auto"/>
        <w:rPr>
          <w:sz w:val="24"/>
          <w:szCs w:val="24"/>
        </w:rPr>
      </w:pPr>
      <w:r>
        <w:rPr>
          <w:sz w:val="24"/>
          <w:szCs w:val="24"/>
        </w:rPr>
        <w:t xml:space="preserve">A la </w:t>
      </w:r>
      <w:r w:rsidR="00890662">
        <w:rPr>
          <w:sz w:val="24"/>
          <w:szCs w:val="24"/>
        </w:rPr>
        <w:t>petición</w:t>
      </w:r>
      <w:r>
        <w:rPr>
          <w:sz w:val="24"/>
          <w:szCs w:val="24"/>
        </w:rPr>
        <w:t xml:space="preserve"> de amparo</w:t>
      </w:r>
      <w:r w:rsidR="00E23209" w:rsidRPr="00857BD3">
        <w:rPr>
          <w:sz w:val="24"/>
          <w:szCs w:val="24"/>
        </w:rPr>
        <w:t xml:space="preserve"> fue</w:t>
      </w:r>
      <w:r w:rsidR="00A75464">
        <w:rPr>
          <w:sz w:val="24"/>
          <w:szCs w:val="24"/>
        </w:rPr>
        <w:t>ron</w:t>
      </w:r>
      <w:r w:rsidR="00E23209" w:rsidRPr="00857BD3">
        <w:rPr>
          <w:sz w:val="24"/>
          <w:szCs w:val="24"/>
        </w:rPr>
        <w:t xml:space="preserve"> </w:t>
      </w:r>
      <w:r>
        <w:rPr>
          <w:sz w:val="24"/>
          <w:szCs w:val="24"/>
        </w:rPr>
        <w:t>adjuntados los proveídos objeto de esta acción</w:t>
      </w:r>
      <w:r w:rsidR="00CB4AEA">
        <w:rPr>
          <w:sz w:val="24"/>
          <w:szCs w:val="24"/>
        </w:rPr>
        <w:t>, así como la demanda ordinaria</w:t>
      </w:r>
      <w:r w:rsidR="00CB4AEA">
        <w:rPr>
          <w:rStyle w:val="Refdenotaalpie"/>
          <w:sz w:val="24"/>
          <w:szCs w:val="24"/>
        </w:rPr>
        <w:footnoteReference w:id="4"/>
      </w:r>
      <w:r w:rsidR="00CB4AEA">
        <w:rPr>
          <w:sz w:val="24"/>
          <w:szCs w:val="24"/>
        </w:rPr>
        <w:t xml:space="preserve"> y el recurso de apelación</w:t>
      </w:r>
      <w:r w:rsidR="00CB4AEA">
        <w:rPr>
          <w:rStyle w:val="Refdenotaalpie"/>
          <w:sz w:val="24"/>
          <w:szCs w:val="24"/>
        </w:rPr>
        <w:footnoteReference w:id="5"/>
      </w:r>
      <w:r w:rsidR="00CB4AEA">
        <w:rPr>
          <w:sz w:val="24"/>
          <w:szCs w:val="24"/>
        </w:rPr>
        <w:t xml:space="preserve"> interpuesto contra la referida sentencia de primera instancia</w:t>
      </w:r>
      <w:r>
        <w:rPr>
          <w:sz w:val="24"/>
          <w:szCs w:val="24"/>
        </w:rPr>
        <w:t xml:space="preserve">. Las piezas </w:t>
      </w:r>
      <w:r w:rsidR="00890662">
        <w:rPr>
          <w:sz w:val="24"/>
          <w:szCs w:val="24"/>
        </w:rPr>
        <w:t xml:space="preserve">documentales </w:t>
      </w:r>
      <w:r>
        <w:rPr>
          <w:sz w:val="24"/>
          <w:szCs w:val="24"/>
        </w:rPr>
        <w:t xml:space="preserve">en </w:t>
      </w:r>
      <w:r w:rsidR="00890662">
        <w:rPr>
          <w:sz w:val="24"/>
          <w:szCs w:val="24"/>
        </w:rPr>
        <w:t>mención</w:t>
      </w:r>
      <w:r>
        <w:rPr>
          <w:sz w:val="24"/>
          <w:szCs w:val="24"/>
        </w:rPr>
        <w:t xml:space="preserve"> lucen suficientes para adoptar la decisión que</w:t>
      </w:r>
      <w:r w:rsidR="00890662">
        <w:rPr>
          <w:sz w:val="24"/>
          <w:szCs w:val="24"/>
        </w:rPr>
        <w:t xml:space="preserve"> </w:t>
      </w:r>
      <w:r>
        <w:rPr>
          <w:sz w:val="24"/>
          <w:szCs w:val="24"/>
        </w:rPr>
        <w:t>en derecho corresponda</w:t>
      </w:r>
      <w:r w:rsidR="00890662">
        <w:rPr>
          <w:sz w:val="24"/>
          <w:szCs w:val="24"/>
        </w:rPr>
        <w:t xml:space="preserve"> dentro de este proceso</w:t>
      </w:r>
      <w:r>
        <w:rPr>
          <w:sz w:val="24"/>
          <w:szCs w:val="24"/>
        </w:rPr>
        <w:t>.</w:t>
      </w:r>
    </w:p>
    <w:p w14:paraId="6A4256CF" w14:textId="77777777" w:rsidR="00286F87" w:rsidRPr="00857BD3" w:rsidRDefault="00286F87" w:rsidP="00286F87">
      <w:pPr>
        <w:spacing w:line="276" w:lineRule="auto"/>
        <w:rPr>
          <w:sz w:val="24"/>
          <w:szCs w:val="24"/>
        </w:rPr>
      </w:pPr>
    </w:p>
    <w:p w14:paraId="0E093DDC" w14:textId="77777777" w:rsidR="00286F87" w:rsidRPr="00857BD3" w:rsidRDefault="00286F87" w:rsidP="00286F87">
      <w:pPr>
        <w:spacing w:line="276" w:lineRule="auto"/>
        <w:rPr>
          <w:sz w:val="24"/>
          <w:szCs w:val="24"/>
        </w:rPr>
      </w:pPr>
      <w:r w:rsidRPr="00857BD3">
        <w:rPr>
          <w:sz w:val="24"/>
          <w:szCs w:val="24"/>
        </w:rPr>
        <w:t>En consonancia con lo expuesto, se ordenará:</w:t>
      </w:r>
    </w:p>
    <w:p w14:paraId="1396E1AA" w14:textId="77777777" w:rsidR="00286F87" w:rsidRPr="00857BD3" w:rsidRDefault="00286F87" w:rsidP="00286F87">
      <w:pPr>
        <w:spacing w:line="276" w:lineRule="auto"/>
        <w:rPr>
          <w:sz w:val="24"/>
          <w:szCs w:val="24"/>
        </w:rPr>
      </w:pPr>
    </w:p>
    <w:p w14:paraId="1E5BE7D7" w14:textId="670C08CC" w:rsidR="00286F87" w:rsidRPr="00857BD3" w:rsidRDefault="00286F87" w:rsidP="00286F87">
      <w:pPr>
        <w:pStyle w:val="Prrafodelista"/>
        <w:numPr>
          <w:ilvl w:val="0"/>
          <w:numId w:val="12"/>
        </w:numPr>
        <w:spacing w:line="276" w:lineRule="auto"/>
        <w:ind w:left="360"/>
        <w:rPr>
          <w:sz w:val="24"/>
          <w:szCs w:val="24"/>
        </w:rPr>
      </w:pPr>
      <w:r w:rsidRPr="00857BD3">
        <w:rPr>
          <w:i/>
          <w:iCs/>
          <w:sz w:val="24"/>
          <w:szCs w:val="24"/>
        </w:rPr>
        <w:t xml:space="preserve">Al </w:t>
      </w:r>
      <w:r w:rsidR="007146D1" w:rsidRPr="007146D1">
        <w:rPr>
          <w:i/>
          <w:iCs/>
          <w:sz w:val="24"/>
          <w:szCs w:val="24"/>
        </w:rPr>
        <w:t>Juzgado Cuarto Administrativo del Circuito Judicial de Florencia</w:t>
      </w:r>
      <w:r w:rsidR="007146D1">
        <w:rPr>
          <w:i/>
          <w:iCs/>
          <w:sz w:val="24"/>
          <w:szCs w:val="24"/>
        </w:rPr>
        <w:t xml:space="preserve"> y al</w:t>
      </w:r>
      <w:r w:rsidR="007146D1" w:rsidRPr="007146D1">
        <w:rPr>
          <w:i/>
          <w:iCs/>
          <w:sz w:val="24"/>
          <w:szCs w:val="24"/>
        </w:rPr>
        <w:t xml:space="preserve"> Tribunal Administrativo del Caquetá</w:t>
      </w:r>
      <w:r w:rsidRPr="00857BD3">
        <w:rPr>
          <w:sz w:val="24"/>
          <w:szCs w:val="24"/>
        </w:rPr>
        <w:t>: que informe</w:t>
      </w:r>
      <w:r w:rsidR="007146D1">
        <w:rPr>
          <w:sz w:val="24"/>
          <w:szCs w:val="24"/>
        </w:rPr>
        <w:t>n</w:t>
      </w:r>
      <w:r w:rsidRPr="00857BD3">
        <w:rPr>
          <w:sz w:val="24"/>
          <w:szCs w:val="24"/>
        </w:rPr>
        <w:t xml:space="preserve"> a este despacho los nombres y direcciones de notificación de quienes </w:t>
      </w:r>
      <w:r>
        <w:rPr>
          <w:sz w:val="24"/>
          <w:szCs w:val="24"/>
        </w:rPr>
        <w:t>obra</w:t>
      </w:r>
      <w:r w:rsidR="007146D1">
        <w:rPr>
          <w:sz w:val="24"/>
          <w:szCs w:val="24"/>
        </w:rPr>
        <w:t>ro</w:t>
      </w:r>
      <w:r>
        <w:rPr>
          <w:sz w:val="24"/>
          <w:szCs w:val="24"/>
        </w:rPr>
        <w:t>n</w:t>
      </w:r>
      <w:r w:rsidRPr="00857BD3">
        <w:rPr>
          <w:sz w:val="24"/>
          <w:szCs w:val="24"/>
        </w:rPr>
        <w:t xml:space="preserve"> como demandante y demandada dentro del proceso </w:t>
      </w:r>
      <w:r w:rsidR="007146D1">
        <w:rPr>
          <w:sz w:val="24"/>
          <w:szCs w:val="24"/>
        </w:rPr>
        <w:t xml:space="preserve">judicial </w:t>
      </w:r>
      <w:r w:rsidR="00B025D3">
        <w:rPr>
          <w:sz w:val="24"/>
          <w:szCs w:val="24"/>
        </w:rPr>
        <w:t xml:space="preserve">referido </w:t>
      </w:r>
      <w:r w:rsidRPr="00857BD3">
        <w:rPr>
          <w:sz w:val="24"/>
          <w:szCs w:val="24"/>
        </w:rPr>
        <w:t xml:space="preserve">y, además, de los terceros que </w:t>
      </w:r>
      <w:r w:rsidR="007146D1">
        <w:rPr>
          <w:sz w:val="24"/>
          <w:szCs w:val="24"/>
        </w:rPr>
        <w:t xml:space="preserve">fueron </w:t>
      </w:r>
      <w:r w:rsidRPr="00857BD3">
        <w:rPr>
          <w:sz w:val="24"/>
          <w:szCs w:val="24"/>
        </w:rPr>
        <w:t xml:space="preserve">citados a dicho trámite. A todos se </w:t>
      </w:r>
      <w:r w:rsidRPr="00857BD3">
        <w:rPr>
          <w:b/>
          <w:bCs/>
          <w:sz w:val="24"/>
          <w:szCs w:val="24"/>
        </w:rPr>
        <w:t>vinculará</w:t>
      </w:r>
      <w:r w:rsidRPr="00857BD3">
        <w:rPr>
          <w:sz w:val="24"/>
          <w:szCs w:val="24"/>
        </w:rPr>
        <w:t xml:space="preserve"> </w:t>
      </w:r>
      <w:r>
        <w:rPr>
          <w:sz w:val="24"/>
          <w:szCs w:val="24"/>
        </w:rPr>
        <w:t>a esta acción</w:t>
      </w:r>
      <w:r w:rsidRPr="00857BD3">
        <w:rPr>
          <w:sz w:val="24"/>
          <w:szCs w:val="24"/>
        </w:rPr>
        <w:t xml:space="preserve">, se ordenará su respectiva notificación y se requerirá para que se pronuncien sobre los fundamentos fácticos y jurídicos expuestos en el escrito introductorio </w:t>
      </w:r>
      <w:r>
        <w:rPr>
          <w:sz w:val="24"/>
          <w:szCs w:val="24"/>
        </w:rPr>
        <w:t>identificado arriba</w:t>
      </w:r>
      <w:r w:rsidRPr="00857BD3">
        <w:rPr>
          <w:sz w:val="24"/>
          <w:szCs w:val="24"/>
        </w:rPr>
        <w:t>.</w:t>
      </w:r>
    </w:p>
    <w:p w14:paraId="2DE4857C" w14:textId="381D25C7" w:rsidR="00286F87" w:rsidRPr="00857BD3" w:rsidRDefault="00286F87" w:rsidP="00286F87">
      <w:pPr>
        <w:pStyle w:val="Prrafodelista"/>
        <w:numPr>
          <w:ilvl w:val="0"/>
          <w:numId w:val="12"/>
        </w:numPr>
        <w:spacing w:line="276" w:lineRule="auto"/>
        <w:ind w:left="360"/>
        <w:rPr>
          <w:sz w:val="24"/>
          <w:szCs w:val="24"/>
        </w:rPr>
      </w:pPr>
      <w:r>
        <w:rPr>
          <w:i/>
          <w:iCs/>
          <w:sz w:val="24"/>
          <w:szCs w:val="24"/>
        </w:rPr>
        <w:lastRenderedPageBreak/>
        <w:t xml:space="preserve">A la </w:t>
      </w:r>
      <w:r w:rsidR="007146D1">
        <w:rPr>
          <w:i/>
          <w:iCs/>
          <w:sz w:val="24"/>
          <w:szCs w:val="24"/>
        </w:rPr>
        <w:t>UGPP</w:t>
      </w:r>
      <w:r w:rsidRPr="00857BD3">
        <w:rPr>
          <w:sz w:val="24"/>
          <w:szCs w:val="24"/>
        </w:rPr>
        <w:t xml:space="preserve">: </w:t>
      </w:r>
      <w:r>
        <w:rPr>
          <w:sz w:val="24"/>
          <w:szCs w:val="24"/>
        </w:rPr>
        <w:t xml:space="preserve">se </w:t>
      </w:r>
      <w:r w:rsidRPr="00124ECA">
        <w:rPr>
          <w:b/>
          <w:bCs/>
          <w:sz w:val="24"/>
          <w:szCs w:val="24"/>
        </w:rPr>
        <w:t>ordenará</w:t>
      </w:r>
      <w:r>
        <w:rPr>
          <w:sz w:val="24"/>
          <w:szCs w:val="24"/>
        </w:rPr>
        <w:t xml:space="preserve"> </w:t>
      </w:r>
      <w:r w:rsidRPr="00857BD3">
        <w:rPr>
          <w:sz w:val="24"/>
          <w:szCs w:val="24"/>
        </w:rPr>
        <w:t>que rinda informe en el que se pronuncie sobre los fundamentos de hecho y de derecho consignados en la petición de protección constitucional.</w:t>
      </w:r>
    </w:p>
    <w:p w14:paraId="32E1A849" w14:textId="53BA7823" w:rsidR="00286F87" w:rsidRDefault="00286F87" w:rsidP="00286F87">
      <w:pPr>
        <w:spacing w:line="276" w:lineRule="auto"/>
        <w:rPr>
          <w:sz w:val="24"/>
          <w:szCs w:val="24"/>
        </w:rPr>
      </w:pPr>
    </w:p>
    <w:p w14:paraId="339FC47C" w14:textId="323DB9B5" w:rsidR="00B025D3" w:rsidRDefault="00B025D3" w:rsidP="00286F87">
      <w:pPr>
        <w:spacing w:line="276" w:lineRule="auto"/>
        <w:rPr>
          <w:sz w:val="24"/>
          <w:szCs w:val="24"/>
        </w:rPr>
      </w:pPr>
      <w:r>
        <w:rPr>
          <w:sz w:val="24"/>
          <w:szCs w:val="24"/>
        </w:rPr>
        <w:t>Cabe anotar que el abogado Juan Miguel Cuenca Cleves exhibió poder</w:t>
      </w:r>
      <w:r>
        <w:rPr>
          <w:rStyle w:val="Refdenotaalpie"/>
          <w:sz w:val="24"/>
          <w:szCs w:val="24"/>
        </w:rPr>
        <w:footnoteReference w:id="6"/>
      </w:r>
      <w:r>
        <w:rPr>
          <w:sz w:val="24"/>
          <w:szCs w:val="24"/>
        </w:rPr>
        <w:t xml:space="preserve"> conferido por la solicitante de amparo, quien lo faculta para actuar como su apoderado judicial a lo largo del trámite del presente proceso constitucional. Visto el poder en cita, se observa que este cumple con los requisitos de ley. Por lo tanto, en la parte resolutiva de esta providencia se le reconocerá personería.</w:t>
      </w:r>
    </w:p>
    <w:p w14:paraId="58AB0948" w14:textId="77777777" w:rsidR="00B025D3" w:rsidRPr="00857BD3" w:rsidRDefault="00B025D3" w:rsidP="00286F87">
      <w:pPr>
        <w:spacing w:line="276" w:lineRule="auto"/>
        <w:rPr>
          <w:sz w:val="24"/>
          <w:szCs w:val="24"/>
        </w:rPr>
      </w:pPr>
    </w:p>
    <w:p w14:paraId="63AA1059" w14:textId="13B77754" w:rsidR="00286F87" w:rsidRPr="00857BD3" w:rsidRDefault="00286F87" w:rsidP="00857BD3">
      <w:pPr>
        <w:spacing w:line="276" w:lineRule="auto"/>
        <w:rPr>
          <w:sz w:val="24"/>
          <w:szCs w:val="24"/>
        </w:rPr>
      </w:pPr>
      <w:r w:rsidRPr="00857BD3">
        <w:rPr>
          <w:sz w:val="24"/>
          <w:szCs w:val="24"/>
        </w:rPr>
        <w:t>Finalmente, se tendrán como pruebas los documentos adjuntos a</w:t>
      </w:r>
      <w:r>
        <w:rPr>
          <w:sz w:val="24"/>
          <w:szCs w:val="24"/>
        </w:rPr>
        <w:t>l escrito introductorio y s</w:t>
      </w:r>
      <w:r w:rsidRPr="00857BD3">
        <w:rPr>
          <w:sz w:val="24"/>
          <w:szCs w:val="24"/>
        </w:rPr>
        <w:t>e suspenderán los términos del presente proceso mientras se cumplen las órdenes a dar en la parte resolutiva de este auto</w:t>
      </w:r>
      <w:r>
        <w:rPr>
          <w:sz w:val="24"/>
          <w:szCs w:val="24"/>
        </w:rPr>
        <w:t>.</w:t>
      </w:r>
    </w:p>
    <w:p w14:paraId="32DB5A99" w14:textId="77777777" w:rsidR="00196199" w:rsidRPr="00857BD3" w:rsidRDefault="00196199" w:rsidP="00857BD3">
      <w:pPr>
        <w:spacing w:line="276" w:lineRule="auto"/>
        <w:rPr>
          <w:sz w:val="24"/>
          <w:szCs w:val="24"/>
        </w:rPr>
      </w:pPr>
    </w:p>
    <w:p w14:paraId="47920143" w14:textId="0645D6BF" w:rsidR="00235DF0" w:rsidRDefault="00196199" w:rsidP="00857BD3">
      <w:pPr>
        <w:pStyle w:val="Textoindependiente21"/>
        <w:spacing w:after="0" w:line="276" w:lineRule="auto"/>
        <w:ind w:left="0"/>
        <w:jc w:val="both"/>
        <w:rPr>
          <w:rFonts w:cs="Arial"/>
          <w:sz w:val="24"/>
          <w:szCs w:val="24"/>
        </w:rPr>
      </w:pPr>
      <w:r w:rsidRPr="00857BD3">
        <w:rPr>
          <w:rFonts w:cs="Arial"/>
          <w:sz w:val="24"/>
          <w:szCs w:val="24"/>
        </w:rPr>
        <w:t>El Despacho, al 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1983 de 2017, y en el Acuerdo n.° 080 del 12 de marzo de 2019, expedido por la Sala Plena del Consejo de Estado,</w:t>
      </w:r>
    </w:p>
    <w:p w14:paraId="1235038D" w14:textId="77777777" w:rsidR="00235DF0" w:rsidRPr="00857BD3" w:rsidRDefault="00235DF0" w:rsidP="00857BD3">
      <w:pPr>
        <w:pStyle w:val="Textoindependiente21"/>
        <w:spacing w:after="0" w:line="276" w:lineRule="auto"/>
        <w:ind w:left="0"/>
        <w:jc w:val="both"/>
        <w:rPr>
          <w:rFonts w:cs="Arial"/>
          <w:sz w:val="24"/>
          <w:szCs w:val="24"/>
        </w:rPr>
      </w:pPr>
    </w:p>
    <w:p w14:paraId="1F4F10E0" w14:textId="25702CC0" w:rsidR="00D15183" w:rsidRPr="00857BD3" w:rsidRDefault="00D15183" w:rsidP="00857BD3">
      <w:pPr>
        <w:pStyle w:val="Textoindependiente21"/>
        <w:spacing w:after="0" w:line="276" w:lineRule="auto"/>
        <w:ind w:left="0"/>
        <w:jc w:val="center"/>
        <w:rPr>
          <w:rFonts w:cs="Arial"/>
          <w:b/>
          <w:sz w:val="24"/>
          <w:szCs w:val="24"/>
        </w:rPr>
      </w:pPr>
      <w:r w:rsidRPr="00857BD3">
        <w:rPr>
          <w:rFonts w:cs="Arial"/>
          <w:b/>
          <w:sz w:val="24"/>
          <w:szCs w:val="24"/>
        </w:rPr>
        <w:t>RESUELVE</w:t>
      </w:r>
    </w:p>
    <w:p w14:paraId="37472855" w14:textId="77777777" w:rsidR="00D15183" w:rsidRPr="00857BD3" w:rsidRDefault="00D15183" w:rsidP="00857BD3">
      <w:pPr>
        <w:pStyle w:val="Textoindependiente21"/>
        <w:spacing w:after="0" w:line="276" w:lineRule="auto"/>
        <w:ind w:left="0"/>
        <w:jc w:val="both"/>
        <w:rPr>
          <w:rFonts w:cs="Arial"/>
          <w:sz w:val="24"/>
          <w:szCs w:val="24"/>
          <w:highlight w:val="yellow"/>
        </w:rPr>
      </w:pPr>
    </w:p>
    <w:p w14:paraId="369C545D" w14:textId="75815CE1"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ADMITIR</w:t>
      </w:r>
      <w:r w:rsidRPr="00857BD3">
        <w:rPr>
          <w:sz w:val="24"/>
          <w:szCs w:val="24"/>
        </w:rPr>
        <w:t xml:space="preserve"> la </w:t>
      </w:r>
      <w:r w:rsidR="00235DF0">
        <w:rPr>
          <w:sz w:val="24"/>
          <w:szCs w:val="24"/>
        </w:rPr>
        <w:t>solicitud</w:t>
      </w:r>
      <w:r w:rsidRPr="00857BD3">
        <w:rPr>
          <w:sz w:val="24"/>
          <w:szCs w:val="24"/>
        </w:rPr>
        <w:t xml:space="preserve"> instaurada, en ejercicio de la acción de tutela, por</w:t>
      </w:r>
      <w:r w:rsidR="0026436E" w:rsidRPr="00857BD3">
        <w:rPr>
          <w:sz w:val="24"/>
          <w:szCs w:val="24"/>
        </w:rPr>
        <w:t xml:space="preserve"> </w:t>
      </w:r>
      <w:r w:rsidR="007146D1">
        <w:rPr>
          <w:sz w:val="24"/>
          <w:szCs w:val="24"/>
        </w:rPr>
        <w:t>Fabiola Rodríguez Marín</w:t>
      </w:r>
      <w:r w:rsidR="00115865" w:rsidRPr="00115865">
        <w:rPr>
          <w:sz w:val="24"/>
          <w:szCs w:val="24"/>
        </w:rPr>
        <w:t xml:space="preserve"> </w:t>
      </w:r>
      <w:r w:rsidRPr="00857BD3">
        <w:rPr>
          <w:sz w:val="24"/>
          <w:szCs w:val="24"/>
        </w:rPr>
        <w:t xml:space="preserve">contra </w:t>
      </w:r>
      <w:r w:rsidR="007146D1" w:rsidRPr="007146D1">
        <w:rPr>
          <w:sz w:val="24"/>
          <w:szCs w:val="24"/>
        </w:rPr>
        <w:t>el Juzgado Cuarto Administrativo del Circuito Judicial de Florencia, el Tribunal Administrativo del Caquetá y la Unidad Administrativa Especial de Gestión Pensional y Contribuciones Parafiscales de la Protección Social (UGPP)</w:t>
      </w:r>
      <w:r w:rsidRPr="00857BD3">
        <w:rPr>
          <w:sz w:val="24"/>
          <w:szCs w:val="24"/>
        </w:rPr>
        <w:t>.</w:t>
      </w:r>
    </w:p>
    <w:p w14:paraId="247FD9B7" w14:textId="77777777" w:rsidR="00A0517A" w:rsidRPr="00857BD3" w:rsidRDefault="00A0517A" w:rsidP="00A0517A">
      <w:pPr>
        <w:pStyle w:val="Prrafodelista"/>
        <w:spacing w:line="276" w:lineRule="auto"/>
        <w:ind w:left="0"/>
        <w:rPr>
          <w:sz w:val="24"/>
          <w:szCs w:val="24"/>
        </w:rPr>
      </w:pPr>
    </w:p>
    <w:p w14:paraId="57D007FD" w14:textId="765F8228" w:rsidR="00A0517A" w:rsidRPr="00857BD3" w:rsidRDefault="00A0517A" w:rsidP="00A0517A">
      <w:pPr>
        <w:pStyle w:val="Prrafodelista"/>
        <w:numPr>
          <w:ilvl w:val="0"/>
          <w:numId w:val="13"/>
        </w:numPr>
        <w:spacing w:line="276" w:lineRule="auto"/>
        <w:ind w:left="0" w:firstLine="0"/>
        <w:rPr>
          <w:sz w:val="24"/>
          <w:szCs w:val="24"/>
        </w:rPr>
      </w:pPr>
      <w:r w:rsidRPr="00857BD3">
        <w:rPr>
          <w:b/>
          <w:sz w:val="24"/>
          <w:szCs w:val="24"/>
          <w:lang w:val="es-ES_tradnl"/>
        </w:rPr>
        <w:t>ORDENAR</w:t>
      </w:r>
      <w:r w:rsidRPr="00857BD3">
        <w:rPr>
          <w:bCs/>
          <w:sz w:val="24"/>
          <w:szCs w:val="24"/>
          <w:lang w:val="es-ES_tradnl"/>
        </w:rPr>
        <w:t xml:space="preserve"> </w:t>
      </w:r>
      <w:r w:rsidRPr="00857BD3">
        <w:rPr>
          <w:bCs/>
          <w:sz w:val="24"/>
          <w:szCs w:val="24"/>
          <w:lang w:val="es-ES"/>
        </w:rPr>
        <w:t>al</w:t>
      </w:r>
      <w:r w:rsidRPr="00857BD3">
        <w:rPr>
          <w:sz w:val="24"/>
          <w:szCs w:val="24"/>
          <w:lang w:val="es-ES"/>
        </w:rPr>
        <w:t xml:space="preserve"> </w:t>
      </w:r>
      <w:r w:rsidR="007146D1" w:rsidRPr="007146D1">
        <w:rPr>
          <w:bCs/>
          <w:sz w:val="24"/>
          <w:szCs w:val="24"/>
        </w:rPr>
        <w:t>Juzgado Cuarto Administrativo del Circuito Judicial de Florencia</w:t>
      </w:r>
      <w:r w:rsidR="007146D1">
        <w:rPr>
          <w:bCs/>
          <w:sz w:val="24"/>
          <w:szCs w:val="24"/>
        </w:rPr>
        <w:t xml:space="preserve"> y a</w:t>
      </w:r>
      <w:r w:rsidR="007146D1" w:rsidRPr="007146D1">
        <w:rPr>
          <w:bCs/>
          <w:sz w:val="24"/>
          <w:szCs w:val="24"/>
        </w:rPr>
        <w:t>l Tribunal Administrativo del Caquetá</w:t>
      </w:r>
      <w:r w:rsidRPr="00857BD3">
        <w:rPr>
          <w:bCs/>
          <w:sz w:val="24"/>
          <w:szCs w:val="24"/>
        </w:rPr>
        <w:t xml:space="preserve"> </w:t>
      </w:r>
      <w:r w:rsidRPr="00857BD3">
        <w:rPr>
          <w:sz w:val="24"/>
          <w:szCs w:val="24"/>
          <w:lang w:val="es-ES_tradnl"/>
        </w:rPr>
        <w:t>que informe</w:t>
      </w:r>
      <w:r w:rsidR="007146D1">
        <w:rPr>
          <w:sz w:val="24"/>
          <w:szCs w:val="24"/>
          <w:lang w:val="es-ES_tradnl"/>
        </w:rPr>
        <w:t>n</w:t>
      </w:r>
      <w:r w:rsidRPr="00857BD3">
        <w:rPr>
          <w:sz w:val="24"/>
          <w:szCs w:val="24"/>
          <w:lang w:val="es-ES_tradnl"/>
        </w:rPr>
        <w:t xml:space="preserve"> a este Despacho los nombres y direcciones de las personas que integran la parte demandante, la parte demandada y los terceros citados dentro del trámite del proceso identificado con </w:t>
      </w:r>
      <w:r w:rsidRPr="00857BD3">
        <w:rPr>
          <w:sz w:val="24"/>
          <w:szCs w:val="24"/>
        </w:rPr>
        <w:t>el n.° único de radicación</w:t>
      </w:r>
      <w:r>
        <w:rPr>
          <w:sz w:val="24"/>
          <w:szCs w:val="24"/>
        </w:rPr>
        <w:t xml:space="preserve"> </w:t>
      </w:r>
      <w:r w:rsidR="007146D1" w:rsidRPr="007146D1">
        <w:rPr>
          <w:sz w:val="24"/>
          <w:szCs w:val="24"/>
        </w:rPr>
        <w:t>18001-</w:t>
      </w:r>
      <w:r w:rsidR="00960024">
        <w:rPr>
          <w:sz w:val="24"/>
          <w:szCs w:val="24"/>
        </w:rPr>
        <w:t>33</w:t>
      </w:r>
      <w:r w:rsidR="007146D1" w:rsidRPr="007146D1">
        <w:rPr>
          <w:sz w:val="24"/>
          <w:szCs w:val="24"/>
        </w:rPr>
        <w:t>-40-004-2016-00310-01</w:t>
      </w:r>
      <w:r>
        <w:rPr>
          <w:sz w:val="24"/>
          <w:szCs w:val="24"/>
        </w:rPr>
        <w:t>.</w:t>
      </w:r>
    </w:p>
    <w:p w14:paraId="62CF4BD3" w14:textId="77777777" w:rsidR="00A0517A" w:rsidRPr="006B1F9A" w:rsidRDefault="00A0517A" w:rsidP="00A0517A">
      <w:pPr>
        <w:spacing w:line="276" w:lineRule="auto"/>
        <w:rPr>
          <w:b/>
          <w:bCs/>
          <w:sz w:val="24"/>
          <w:szCs w:val="24"/>
        </w:rPr>
      </w:pPr>
    </w:p>
    <w:p w14:paraId="459CD277" w14:textId="3A32E8C6" w:rsidR="00A0517A" w:rsidRPr="00857BD3" w:rsidRDefault="00A0517A" w:rsidP="00A0517A">
      <w:pPr>
        <w:pStyle w:val="Prrafodelista"/>
        <w:numPr>
          <w:ilvl w:val="0"/>
          <w:numId w:val="13"/>
        </w:numPr>
        <w:spacing w:line="276" w:lineRule="auto"/>
        <w:ind w:left="0" w:firstLine="0"/>
        <w:rPr>
          <w:sz w:val="24"/>
          <w:szCs w:val="24"/>
        </w:rPr>
      </w:pPr>
      <w:r w:rsidRPr="00857BD3">
        <w:rPr>
          <w:b/>
          <w:bCs/>
          <w:sz w:val="24"/>
          <w:szCs w:val="24"/>
        </w:rPr>
        <w:t xml:space="preserve">VINCULAR </w:t>
      </w:r>
      <w:r w:rsidRPr="00857BD3">
        <w:rPr>
          <w:sz w:val="24"/>
          <w:szCs w:val="24"/>
        </w:rPr>
        <w:t xml:space="preserve">a la presente acción, en calidad de terceros interesados, de acuerdo con el informe que se expida en </w:t>
      </w:r>
      <w:r w:rsidR="001D5050">
        <w:rPr>
          <w:sz w:val="24"/>
          <w:szCs w:val="24"/>
        </w:rPr>
        <w:t>cumplimiento</w:t>
      </w:r>
      <w:r w:rsidRPr="00857BD3">
        <w:rPr>
          <w:sz w:val="24"/>
          <w:szCs w:val="24"/>
        </w:rPr>
        <w:t xml:space="preserve"> de la orden contenida en el numeral anterior, a quienes, dentro del proceso identificado con el n.° único de radicación </w:t>
      </w:r>
      <w:r w:rsidR="007146D1" w:rsidRPr="007146D1">
        <w:rPr>
          <w:sz w:val="24"/>
          <w:szCs w:val="24"/>
        </w:rPr>
        <w:t>18001-</w:t>
      </w:r>
      <w:r w:rsidR="00960024">
        <w:rPr>
          <w:sz w:val="24"/>
          <w:szCs w:val="24"/>
        </w:rPr>
        <w:t>33</w:t>
      </w:r>
      <w:r w:rsidR="007146D1" w:rsidRPr="007146D1">
        <w:rPr>
          <w:sz w:val="24"/>
          <w:szCs w:val="24"/>
        </w:rPr>
        <w:t>-40-004-2016-00310-01</w:t>
      </w:r>
      <w:r w:rsidRPr="00857BD3">
        <w:rPr>
          <w:sz w:val="24"/>
          <w:szCs w:val="24"/>
        </w:rPr>
        <w:t>, hayan sido citados en calidad de terceros, con el fin de que se pronuncien sobre los fundamentos de hecho y de derecho que dieron lugar a la presentación de la tutela de la referencia.</w:t>
      </w:r>
    </w:p>
    <w:p w14:paraId="0F71C8C1" w14:textId="77777777" w:rsidR="00EA2AD9" w:rsidRPr="00115865" w:rsidRDefault="00EA2AD9" w:rsidP="00115865">
      <w:pPr>
        <w:spacing w:line="276" w:lineRule="auto"/>
        <w:rPr>
          <w:sz w:val="24"/>
          <w:szCs w:val="24"/>
        </w:rPr>
      </w:pPr>
    </w:p>
    <w:p w14:paraId="13CBF1F6" w14:textId="0905824E"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lastRenderedPageBreak/>
        <w:t>ORDENAR</w:t>
      </w:r>
      <w:r w:rsidRPr="00857BD3">
        <w:rPr>
          <w:sz w:val="24"/>
          <w:szCs w:val="24"/>
        </w:rPr>
        <w:t xml:space="preserve"> que, por conducto de la Secretaría General de esta Corporación, se notifique el presente proveído a las partes de la forma más expedita posible. Además, esta providencia deberá ser publicada en las páginas web del Consejo de Estado y la Rama Judicial.</w:t>
      </w:r>
    </w:p>
    <w:p w14:paraId="120E20C5" w14:textId="77777777" w:rsidR="00EA2AD9" w:rsidRPr="000147F6" w:rsidRDefault="00EA2AD9" w:rsidP="000147F6">
      <w:pPr>
        <w:spacing w:line="276" w:lineRule="auto"/>
        <w:rPr>
          <w:sz w:val="24"/>
          <w:szCs w:val="24"/>
        </w:rPr>
      </w:pPr>
    </w:p>
    <w:p w14:paraId="3262F746" w14:textId="475144DF" w:rsidR="00EA2AD9" w:rsidRPr="00857BD3" w:rsidRDefault="00D15183" w:rsidP="00857BD3">
      <w:pPr>
        <w:pStyle w:val="Prrafodelista"/>
        <w:spacing w:line="276" w:lineRule="auto"/>
        <w:ind w:left="0"/>
        <w:rPr>
          <w:sz w:val="24"/>
          <w:szCs w:val="24"/>
        </w:rPr>
      </w:pPr>
      <w:r w:rsidRPr="00857BD3">
        <w:rPr>
          <w:sz w:val="24"/>
          <w:szCs w:val="24"/>
        </w:rPr>
        <w:t xml:space="preserve">La Secretaría General </w:t>
      </w:r>
      <w:r w:rsidRPr="00857BD3">
        <w:rPr>
          <w:b/>
          <w:sz w:val="24"/>
          <w:szCs w:val="24"/>
        </w:rPr>
        <w:t>solamente devolverá</w:t>
      </w:r>
      <w:r w:rsidRPr="00857BD3">
        <w:rPr>
          <w:sz w:val="24"/>
          <w:szCs w:val="24"/>
        </w:rPr>
        <w:t xml:space="preserve"> el expediente al Despacho, una vez se haya efectivamente notificado a los sujetos procesales.</w:t>
      </w:r>
    </w:p>
    <w:p w14:paraId="19B51438" w14:textId="77777777" w:rsidR="00EA2AD9" w:rsidRPr="000147F6" w:rsidRDefault="00EA2AD9" w:rsidP="000147F6">
      <w:pPr>
        <w:spacing w:line="276" w:lineRule="auto"/>
        <w:rPr>
          <w:b/>
          <w:color w:val="000000"/>
          <w:sz w:val="24"/>
          <w:szCs w:val="24"/>
        </w:rPr>
      </w:pPr>
    </w:p>
    <w:p w14:paraId="30D849F4" w14:textId="223EC49A" w:rsidR="00EA2AD9"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COMUNICAR </w:t>
      </w:r>
      <w:r w:rsidRPr="00857BD3">
        <w:rPr>
          <w:bCs/>
          <w:color w:val="000000"/>
          <w:sz w:val="24"/>
          <w:szCs w:val="24"/>
        </w:rPr>
        <w:t xml:space="preserve">a la parte </w:t>
      </w:r>
      <w:r w:rsidR="00FA6954">
        <w:rPr>
          <w:bCs/>
          <w:color w:val="000000"/>
          <w:sz w:val="24"/>
          <w:szCs w:val="24"/>
        </w:rPr>
        <w:t>accionada</w:t>
      </w:r>
      <w:r w:rsidRPr="00857BD3">
        <w:rPr>
          <w:bCs/>
          <w:color w:val="000000"/>
          <w:sz w:val="24"/>
          <w:szCs w:val="24"/>
        </w:rPr>
        <w:t xml:space="preserve"> que</w:t>
      </w:r>
      <w:r w:rsidR="00FA6954">
        <w:rPr>
          <w:bCs/>
          <w:color w:val="000000"/>
          <w:sz w:val="24"/>
          <w:szCs w:val="24"/>
        </w:rPr>
        <w:t xml:space="preserve"> </w:t>
      </w:r>
      <w:r w:rsidRPr="00857BD3">
        <w:rPr>
          <w:bCs/>
          <w:color w:val="000000"/>
          <w:sz w:val="24"/>
          <w:szCs w:val="24"/>
        </w:rPr>
        <w:t xml:space="preserve">podrá presentar informe sobre los hechos en los que se sustenta la presente acción en el término de </w:t>
      </w:r>
      <w:r w:rsidR="001C074E">
        <w:rPr>
          <w:bCs/>
          <w:color w:val="000000"/>
          <w:sz w:val="24"/>
          <w:szCs w:val="24"/>
        </w:rPr>
        <w:t>tres</w:t>
      </w:r>
      <w:r w:rsidRPr="00857BD3">
        <w:rPr>
          <w:bCs/>
          <w:color w:val="000000"/>
          <w:sz w:val="24"/>
          <w:szCs w:val="24"/>
        </w:rPr>
        <w:t xml:space="preserve"> (</w:t>
      </w:r>
      <w:r w:rsidR="001C074E">
        <w:rPr>
          <w:bCs/>
          <w:color w:val="000000"/>
          <w:sz w:val="24"/>
          <w:szCs w:val="24"/>
        </w:rPr>
        <w:t>3</w:t>
      </w:r>
      <w:r w:rsidRPr="00857BD3">
        <w:rPr>
          <w:bCs/>
          <w:color w:val="000000"/>
          <w:sz w:val="24"/>
          <w:szCs w:val="24"/>
        </w:rPr>
        <w:t>) días, contados a partir del recibo de la notificación. Ést</w:t>
      </w:r>
      <w:r w:rsidR="00F60CA7">
        <w:rPr>
          <w:bCs/>
          <w:color w:val="000000"/>
          <w:sz w:val="24"/>
          <w:szCs w:val="24"/>
        </w:rPr>
        <w:t>e</w:t>
      </w:r>
      <w:r w:rsidRPr="00857BD3">
        <w:rPr>
          <w:bCs/>
          <w:color w:val="000000"/>
          <w:sz w:val="24"/>
          <w:szCs w:val="24"/>
        </w:rPr>
        <w:t xml:space="preserve"> se considerará rendido bajo jurament</w:t>
      </w:r>
      <w:r w:rsidR="00C25EFB" w:rsidRPr="00857BD3">
        <w:rPr>
          <w:bCs/>
          <w:color w:val="000000"/>
          <w:sz w:val="24"/>
          <w:szCs w:val="24"/>
        </w:rPr>
        <w:t>o</w:t>
      </w:r>
      <w:r w:rsidRPr="00857BD3">
        <w:rPr>
          <w:color w:val="000000"/>
          <w:sz w:val="24"/>
          <w:szCs w:val="24"/>
        </w:rPr>
        <w:t xml:space="preserve"> (</w:t>
      </w:r>
      <w:r w:rsidRPr="00857BD3">
        <w:rPr>
          <w:sz w:val="24"/>
          <w:szCs w:val="24"/>
        </w:rPr>
        <w:t>artículos 19 y 20 del Decreto 2591 de 1991).</w:t>
      </w:r>
    </w:p>
    <w:p w14:paraId="522D72AB" w14:textId="77777777" w:rsidR="000147F6" w:rsidRPr="00857BD3" w:rsidRDefault="000147F6" w:rsidP="000147F6">
      <w:pPr>
        <w:pStyle w:val="Prrafodelista"/>
        <w:spacing w:line="276" w:lineRule="auto"/>
        <w:ind w:left="0"/>
        <w:rPr>
          <w:sz w:val="24"/>
          <w:szCs w:val="24"/>
        </w:rPr>
      </w:pPr>
    </w:p>
    <w:p w14:paraId="524759E4" w14:textId="74EE31B9" w:rsidR="00EA2AD9" w:rsidRPr="00B025D3"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TENER </w:t>
      </w:r>
      <w:r w:rsidRPr="00857BD3">
        <w:rPr>
          <w:color w:val="000000"/>
          <w:sz w:val="24"/>
          <w:szCs w:val="24"/>
        </w:rPr>
        <w:t>como pruebas los documentos aportados con el escrito de tutela.</w:t>
      </w:r>
    </w:p>
    <w:p w14:paraId="38C96758" w14:textId="77777777" w:rsidR="00B025D3" w:rsidRPr="00B025D3" w:rsidRDefault="00B025D3" w:rsidP="00B025D3">
      <w:pPr>
        <w:pStyle w:val="Prrafodelista"/>
        <w:rPr>
          <w:sz w:val="24"/>
          <w:szCs w:val="24"/>
        </w:rPr>
      </w:pPr>
    </w:p>
    <w:p w14:paraId="70F66D3B" w14:textId="2C6E3EBF" w:rsidR="00B025D3" w:rsidRPr="00857BD3" w:rsidRDefault="00B025D3" w:rsidP="00857BD3">
      <w:pPr>
        <w:pStyle w:val="Prrafodelista"/>
        <w:numPr>
          <w:ilvl w:val="0"/>
          <w:numId w:val="13"/>
        </w:numPr>
        <w:spacing w:line="276" w:lineRule="auto"/>
        <w:ind w:left="0" w:firstLine="0"/>
        <w:rPr>
          <w:sz w:val="24"/>
          <w:szCs w:val="24"/>
        </w:rPr>
      </w:pPr>
      <w:r>
        <w:rPr>
          <w:b/>
          <w:bCs/>
          <w:sz w:val="24"/>
          <w:szCs w:val="24"/>
        </w:rPr>
        <w:t xml:space="preserve">RECONOCER </w:t>
      </w:r>
      <w:r>
        <w:rPr>
          <w:sz w:val="24"/>
          <w:szCs w:val="24"/>
        </w:rPr>
        <w:t xml:space="preserve">personería al abogado </w:t>
      </w:r>
      <w:r w:rsidRPr="00B025D3">
        <w:rPr>
          <w:sz w:val="24"/>
          <w:szCs w:val="24"/>
        </w:rPr>
        <w:t>Juan Miguel Cuenca Cleves</w:t>
      </w:r>
      <w:r>
        <w:rPr>
          <w:sz w:val="24"/>
          <w:szCs w:val="24"/>
        </w:rPr>
        <w:t xml:space="preserve"> para que actúe en esta sede en calidad de apoderado judicial de Fabiola Rodríguez Marín, en los términos del poder que le fue conferido.</w:t>
      </w:r>
    </w:p>
    <w:p w14:paraId="16505E2A" w14:textId="77777777" w:rsidR="00EA2AD9" w:rsidRPr="00857BD3" w:rsidRDefault="00EA2AD9" w:rsidP="00857BD3">
      <w:pPr>
        <w:spacing w:line="276" w:lineRule="auto"/>
        <w:rPr>
          <w:b/>
          <w:sz w:val="24"/>
          <w:szCs w:val="24"/>
        </w:rPr>
      </w:pPr>
    </w:p>
    <w:p w14:paraId="3E16BD96" w14:textId="4274B2C8" w:rsidR="000E3941" w:rsidRPr="009660E7" w:rsidRDefault="000E3941" w:rsidP="00857BD3">
      <w:pPr>
        <w:pStyle w:val="Prrafodelista"/>
        <w:numPr>
          <w:ilvl w:val="0"/>
          <w:numId w:val="13"/>
        </w:numPr>
        <w:spacing w:line="276" w:lineRule="auto"/>
        <w:ind w:left="0" w:firstLine="0"/>
        <w:rPr>
          <w:sz w:val="24"/>
          <w:szCs w:val="24"/>
        </w:rPr>
      </w:pPr>
      <w:r w:rsidRPr="00857BD3">
        <w:rPr>
          <w:b/>
          <w:sz w:val="24"/>
          <w:szCs w:val="24"/>
        </w:rPr>
        <w:t>SUSPENDER</w:t>
      </w:r>
      <w:r w:rsidRPr="00857BD3">
        <w:rPr>
          <w:sz w:val="24"/>
          <w:szCs w:val="24"/>
        </w:rPr>
        <w:t xml:space="preserve"> </w:t>
      </w:r>
      <w:r w:rsidRPr="00857BD3">
        <w:rPr>
          <w:sz w:val="24"/>
          <w:szCs w:val="24"/>
          <w:lang w:val="es-ES"/>
        </w:rPr>
        <w:t>los términos de la presente acción constitucional hasta tanto se dé cumplimiento a las órdenes impartidas en esta providencia y el expediente regrese al Despacho desde la Secretaría General.</w:t>
      </w:r>
    </w:p>
    <w:p w14:paraId="2A6C8FB0" w14:textId="77777777" w:rsidR="000E3941" w:rsidRPr="009660E7" w:rsidRDefault="000E3941" w:rsidP="00857BD3">
      <w:pPr>
        <w:pStyle w:val="Textoindependiente21"/>
        <w:spacing w:after="0" w:line="276" w:lineRule="auto"/>
        <w:ind w:left="0"/>
        <w:jc w:val="both"/>
        <w:rPr>
          <w:rFonts w:cs="Arial"/>
          <w:sz w:val="24"/>
          <w:szCs w:val="24"/>
          <w:lang w:val="es-CO"/>
        </w:rPr>
      </w:pPr>
    </w:p>
    <w:p w14:paraId="4DD10BC6" w14:textId="1ACE478F" w:rsidR="00211F0C" w:rsidRPr="00857BD3" w:rsidRDefault="00041C53" w:rsidP="00857BD3">
      <w:pPr>
        <w:pStyle w:val="Textoindependiente21"/>
        <w:spacing w:after="0" w:line="276" w:lineRule="auto"/>
        <w:ind w:left="0"/>
        <w:jc w:val="center"/>
        <w:rPr>
          <w:rFonts w:cs="Arial"/>
          <w:sz w:val="24"/>
          <w:szCs w:val="24"/>
        </w:rPr>
      </w:pPr>
      <w:r w:rsidRPr="00857BD3">
        <w:rPr>
          <w:rFonts w:cs="Arial"/>
          <w:b/>
          <w:sz w:val="24"/>
          <w:szCs w:val="24"/>
        </w:rPr>
        <w:t>NOTIFÍQUESE Y CÚMPLASE</w:t>
      </w:r>
    </w:p>
    <w:p w14:paraId="6BB275B6" w14:textId="77777777" w:rsidR="00041C53" w:rsidRPr="00857BD3" w:rsidRDefault="00041C53" w:rsidP="00857BD3">
      <w:pPr>
        <w:pStyle w:val="Textoindependiente21"/>
        <w:spacing w:after="0" w:line="276" w:lineRule="auto"/>
        <w:ind w:left="0"/>
        <w:jc w:val="center"/>
        <w:rPr>
          <w:rFonts w:cs="Arial"/>
          <w:b/>
          <w:sz w:val="24"/>
          <w:szCs w:val="24"/>
        </w:rPr>
      </w:pPr>
    </w:p>
    <w:p w14:paraId="0BD45B07" w14:textId="4A562C5D" w:rsidR="00411A7A" w:rsidRPr="00857BD3" w:rsidRDefault="00411A7A" w:rsidP="00857BD3">
      <w:pPr>
        <w:pStyle w:val="Textoindependiente21"/>
        <w:spacing w:after="0" w:line="276" w:lineRule="auto"/>
        <w:ind w:left="0"/>
        <w:jc w:val="center"/>
        <w:rPr>
          <w:rFonts w:cs="Arial"/>
          <w:b/>
          <w:sz w:val="24"/>
          <w:szCs w:val="24"/>
        </w:rPr>
      </w:pPr>
    </w:p>
    <w:p w14:paraId="66F0C6BF" w14:textId="17DE6908" w:rsidR="00EE0F80" w:rsidRPr="00857BD3" w:rsidRDefault="00EE0F80" w:rsidP="00857BD3">
      <w:pPr>
        <w:pStyle w:val="Textoindependiente21"/>
        <w:spacing w:after="0" w:line="276" w:lineRule="auto"/>
        <w:ind w:left="0"/>
        <w:jc w:val="center"/>
        <w:rPr>
          <w:rFonts w:cs="Arial"/>
          <w:b/>
          <w:sz w:val="24"/>
          <w:szCs w:val="24"/>
        </w:rPr>
      </w:pPr>
    </w:p>
    <w:p w14:paraId="4A700C35" w14:textId="77777777" w:rsidR="001E2FBA" w:rsidRPr="00857BD3" w:rsidRDefault="001E2FBA" w:rsidP="00857BD3">
      <w:pPr>
        <w:pStyle w:val="Textoindependiente21"/>
        <w:spacing w:after="0" w:line="276" w:lineRule="auto"/>
        <w:ind w:left="0"/>
        <w:jc w:val="center"/>
        <w:rPr>
          <w:rFonts w:cs="Arial"/>
          <w:b/>
          <w:sz w:val="24"/>
          <w:szCs w:val="24"/>
        </w:rPr>
      </w:pPr>
    </w:p>
    <w:p w14:paraId="6CB4D1A4" w14:textId="77777777" w:rsidR="00211F0C" w:rsidRPr="00857BD3" w:rsidRDefault="00211F0C" w:rsidP="00857BD3">
      <w:pPr>
        <w:pStyle w:val="Textoindependiente21"/>
        <w:spacing w:after="0" w:line="276" w:lineRule="auto"/>
        <w:ind w:left="0"/>
        <w:jc w:val="center"/>
        <w:rPr>
          <w:rFonts w:cs="Arial"/>
          <w:b/>
          <w:sz w:val="24"/>
          <w:szCs w:val="24"/>
        </w:rPr>
      </w:pPr>
      <w:r w:rsidRPr="00857BD3">
        <w:rPr>
          <w:rFonts w:cs="Arial"/>
          <w:b/>
          <w:sz w:val="24"/>
          <w:szCs w:val="24"/>
        </w:rPr>
        <w:t>JAIME ENRIQUE RODRÍGUEZ NAVAS</w:t>
      </w:r>
    </w:p>
    <w:p w14:paraId="6FDB5FF6" w14:textId="77777777" w:rsidR="004849BB" w:rsidRPr="00857BD3" w:rsidRDefault="00211F0C" w:rsidP="00857BD3">
      <w:pPr>
        <w:pStyle w:val="Textoindependiente21"/>
        <w:spacing w:after="0" w:line="276" w:lineRule="auto"/>
        <w:ind w:left="0"/>
        <w:jc w:val="center"/>
        <w:rPr>
          <w:rFonts w:cs="Arial"/>
          <w:sz w:val="24"/>
          <w:szCs w:val="24"/>
        </w:rPr>
      </w:pPr>
      <w:r w:rsidRPr="00857BD3">
        <w:rPr>
          <w:rFonts w:cs="Arial"/>
          <w:b/>
          <w:sz w:val="24"/>
          <w:szCs w:val="24"/>
        </w:rPr>
        <w:t>Magistrado</w:t>
      </w:r>
    </w:p>
    <w:sectPr w:rsidR="004849BB" w:rsidRPr="00857BD3" w:rsidSect="006D1B50">
      <w:headerReference w:type="default" r:id="rId11"/>
      <w:footerReference w:type="default" r:id="rId12"/>
      <w:headerReference w:type="first" r:id="rId13"/>
      <w:footerReference w:type="first" r:id="rId14"/>
      <w:pgSz w:w="12242" w:h="18722" w:code="119"/>
      <w:pgMar w:top="2552" w:right="1418" w:bottom="1985" w:left="1701" w:header="709" w:footer="970"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C7406" w14:textId="77777777" w:rsidR="006F3D7E" w:rsidRDefault="006F3D7E" w:rsidP="00117091">
      <w:r>
        <w:separator/>
      </w:r>
    </w:p>
  </w:endnote>
  <w:endnote w:type="continuationSeparator" w:id="0">
    <w:p w14:paraId="4265EA33" w14:textId="77777777" w:rsidR="006F3D7E" w:rsidRDefault="006F3D7E"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8C48A" w14:textId="77777777" w:rsidR="001E2FBA" w:rsidRDefault="001E2FBA" w:rsidP="001E2FBA">
    <w:pPr>
      <w:pStyle w:val="Encabezado"/>
      <w:jc w:val="center"/>
      <w:rPr>
        <w:color w:val="767171"/>
        <w:sz w:val="20"/>
        <w:szCs w:val="20"/>
      </w:rPr>
    </w:pPr>
    <w:r w:rsidRPr="00A21194">
      <w:rPr>
        <w:color w:val="767171"/>
        <w:sz w:val="20"/>
        <w:szCs w:val="20"/>
      </w:rPr>
      <w:t>Calle 12 No. 7-65 – Tel: (57-1) 350-6700 – Bogotá D.C. – Colombia</w:t>
    </w:r>
  </w:p>
  <w:p w14:paraId="044527C1" w14:textId="52F8C4F6" w:rsidR="005246BA" w:rsidRDefault="001E2FBA" w:rsidP="001E2FBA">
    <w:pPr>
      <w:pStyle w:val="Piedepgina"/>
      <w:jc w:val="center"/>
    </w:pPr>
    <w:r w:rsidRPr="00A21194">
      <w:rPr>
        <w:color w:val="767171"/>
        <w:sz w:val="20"/>
        <w:szCs w:val="20"/>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6B0D8" w14:textId="77777777" w:rsidR="001E2FBA" w:rsidRPr="001E2FBA" w:rsidRDefault="001E2FBA" w:rsidP="001E2FBA">
    <w:pPr>
      <w:tabs>
        <w:tab w:val="center" w:pos="4252"/>
        <w:tab w:val="right" w:pos="8504"/>
      </w:tabs>
      <w:jc w:val="center"/>
      <w:rPr>
        <w:color w:val="767171"/>
        <w:sz w:val="20"/>
        <w:szCs w:val="20"/>
      </w:rPr>
    </w:pPr>
    <w:r w:rsidRPr="001E2FBA">
      <w:rPr>
        <w:color w:val="767171"/>
        <w:sz w:val="20"/>
        <w:szCs w:val="20"/>
      </w:rPr>
      <w:t>Calle 12 No. 7-65 – Tel: (57-1) 350-6700 – Bogotá D.C. – Colombia</w:t>
    </w:r>
  </w:p>
  <w:p w14:paraId="5CC0FDFD" w14:textId="368B0E02" w:rsidR="00F91B32" w:rsidRPr="005246BA" w:rsidRDefault="001E2FBA" w:rsidP="001E2FBA">
    <w:pPr>
      <w:pStyle w:val="Piedepgina"/>
      <w:tabs>
        <w:tab w:val="clear" w:pos="4252"/>
        <w:tab w:val="clear" w:pos="8504"/>
      </w:tabs>
      <w:jc w:val="center"/>
    </w:pPr>
    <w:r w:rsidRPr="001E2FBA">
      <w:rPr>
        <w:color w:val="767171"/>
        <w:sz w:val="20"/>
        <w:szCs w:val="20"/>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3B6EA" w14:textId="77777777" w:rsidR="006F3D7E" w:rsidRDefault="006F3D7E" w:rsidP="00117091">
      <w:r>
        <w:separator/>
      </w:r>
    </w:p>
  </w:footnote>
  <w:footnote w:type="continuationSeparator" w:id="0">
    <w:p w14:paraId="7B6FA621" w14:textId="77777777" w:rsidR="006F3D7E" w:rsidRDefault="006F3D7E" w:rsidP="00117091">
      <w:r>
        <w:continuationSeparator/>
      </w:r>
    </w:p>
  </w:footnote>
  <w:footnote w:id="1">
    <w:p w14:paraId="22F62EC8" w14:textId="0D70DC0E" w:rsidR="003425A9" w:rsidRPr="003425A9" w:rsidRDefault="003425A9">
      <w:pPr>
        <w:pStyle w:val="Textonotapie"/>
      </w:pPr>
      <w:r>
        <w:rPr>
          <w:rStyle w:val="Refdenotaalpie"/>
        </w:rPr>
        <w:footnoteRef/>
      </w:r>
      <w:r>
        <w:t xml:space="preserve"> </w:t>
      </w:r>
      <w:r w:rsidRPr="003425A9">
        <w:t>Ver, archiv</w:t>
      </w:r>
      <w:r>
        <w:t>o</w:t>
      </w:r>
      <w:r w:rsidRPr="003425A9">
        <w:t xml:space="preserve"> con certificado </w:t>
      </w:r>
      <w:r w:rsidR="00DC694B" w:rsidRPr="00DC694B">
        <w:t>A31965E63146A541 6D62AB8690E0B457 33EA98521AFCED3F 1AE27A7FB8F68451</w:t>
      </w:r>
      <w:r>
        <w:t>.</w:t>
      </w:r>
    </w:p>
  </w:footnote>
  <w:footnote w:id="2">
    <w:p w14:paraId="4AADCAA9" w14:textId="31E3E457" w:rsidR="00D25FB8" w:rsidRPr="00590AAD" w:rsidRDefault="00D25FB8">
      <w:pPr>
        <w:pStyle w:val="Textonotapie"/>
        <w:rPr>
          <w:lang w:val="en-US"/>
        </w:rPr>
      </w:pPr>
      <w:r>
        <w:rPr>
          <w:rStyle w:val="Refdenotaalpie"/>
        </w:rPr>
        <w:footnoteRef/>
      </w:r>
      <w:r w:rsidRPr="00590AAD">
        <w:rPr>
          <w:lang w:val="en-US"/>
        </w:rPr>
        <w:t xml:space="preserve"> </w:t>
      </w:r>
      <w:r w:rsidR="00CB4AEA" w:rsidRPr="00590AAD">
        <w:rPr>
          <w:lang w:val="en-US"/>
        </w:rPr>
        <w:t>Ibid</w:t>
      </w:r>
      <w:r w:rsidRPr="00590AAD">
        <w:rPr>
          <w:lang w:val="en-US"/>
        </w:rPr>
        <w:t>.</w:t>
      </w:r>
    </w:p>
  </w:footnote>
  <w:footnote w:id="3">
    <w:p w14:paraId="35286FC2" w14:textId="677156B7" w:rsidR="00D25FB8" w:rsidRPr="00590AAD" w:rsidRDefault="00D25FB8">
      <w:pPr>
        <w:pStyle w:val="Textonotapie"/>
        <w:rPr>
          <w:lang w:val="en-US"/>
        </w:rPr>
      </w:pPr>
      <w:r>
        <w:rPr>
          <w:rStyle w:val="Refdenotaalpie"/>
        </w:rPr>
        <w:footnoteRef/>
      </w:r>
      <w:r w:rsidRPr="00590AAD">
        <w:rPr>
          <w:lang w:val="en-US"/>
        </w:rPr>
        <w:t xml:space="preserve"> </w:t>
      </w:r>
      <w:r w:rsidR="00CB4AEA" w:rsidRPr="00590AAD">
        <w:rPr>
          <w:lang w:val="en-US"/>
        </w:rPr>
        <w:t>Ibid</w:t>
      </w:r>
      <w:r w:rsidRPr="00590AAD">
        <w:rPr>
          <w:lang w:val="en-US"/>
        </w:rPr>
        <w:t>.</w:t>
      </w:r>
    </w:p>
  </w:footnote>
  <w:footnote w:id="4">
    <w:p w14:paraId="56B590FB" w14:textId="59F40C39" w:rsidR="00CB4AEA" w:rsidRPr="00CB4AEA" w:rsidRDefault="00CB4AEA">
      <w:pPr>
        <w:pStyle w:val="Textonotapie"/>
        <w:rPr>
          <w:lang w:val="en-US"/>
        </w:rPr>
      </w:pPr>
      <w:r>
        <w:rPr>
          <w:rStyle w:val="Refdenotaalpie"/>
        </w:rPr>
        <w:footnoteRef/>
      </w:r>
      <w:r w:rsidRPr="00590AAD">
        <w:rPr>
          <w:lang w:val="en-US"/>
        </w:rPr>
        <w:t xml:space="preserve"> Ibid.</w:t>
      </w:r>
    </w:p>
  </w:footnote>
  <w:footnote w:id="5">
    <w:p w14:paraId="2E82A972" w14:textId="1F354711" w:rsidR="00CB4AEA" w:rsidRPr="00CB4AEA" w:rsidRDefault="00CB4AEA">
      <w:pPr>
        <w:pStyle w:val="Textonotapie"/>
        <w:rPr>
          <w:lang w:val="en-US"/>
        </w:rPr>
      </w:pPr>
      <w:r>
        <w:rPr>
          <w:rStyle w:val="Refdenotaalpie"/>
        </w:rPr>
        <w:footnoteRef/>
      </w:r>
      <w:r w:rsidRPr="00590AAD">
        <w:rPr>
          <w:lang w:val="en-US"/>
        </w:rPr>
        <w:t xml:space="preserve"> Ibid.</w:t>
      </w:r>
    </w:p>
  </w:footnote>
  <w:footnote w:id="6">
    <w:p w14:paraId="050A199E" w14:textId="7CEEECF9" w:rsidR="00B025D3" w:rsidRPr="00B025D3" w:rsidRDefault="00B025D3">
      <w:pPr>
        <w:pStyle w:val="Textonotapie"/>
        <w:rPr>
          <w:lang w:val="en-US"/>
        </w:rPr>
      </w:pPr>
      <w:r>
        <w:rPr>
          <w:rStyle w:val="Refdenotaalpie"/>
        </w:rPr>
        <w:footnoteRef/>
      </w:r>
      <w:r w:rsidRPr="00590AAD">
        <w:rPr>
          <w:lang w:val="en-US"/>
        </w:rPr>
        <w:t xml:space="preserve"> </w:t>
      </w:r>
      <w:r>
        <w:rPr>
          <w:lang w:val="en-US"/>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5304763"/>
      <w:docPartObj>
        <w:docPartGallery w:val="Page Numbers (Top of Page)"/>
        <w:docPartUnique/>
      </w:docPartObj>
    </w:sdtPr>
    <w:sdtEndPr>
      <w:rPr>
        <w:noProof/>
        <w:sz w:val="24"/>
        <w:szCs w:val="24"/>
      </w:rPr>
    </w:sdtEndPr>
    <w:sdtContent>
      <w:p w14:paraId="5BFF3C34" w14:textId="76FD38EB" w:rsidR="005246BA" w:rsidRPr="005246BA" w:rsidRDefault="001E2FBA" w:rsidP="001E2FBA">
        <w:pPr>
          <w:pStyle w:val="Encabezado"/>
          <w:tabs>
            <w:tab w:val="clear" w:pos="4252"/>
            <w:tab w:val="clear" w:pos="8504"/>
          </w:tabs>
          <w:jc w:val="right"/>
          <w:rPr>
            <w:sz w:val="24"/>
            <w:szCs w:val="24"/>
          </w:rPr>
        </w:pPr>
        <w:r w:rsidRPr="001E2FBA">
          <w:rPr>
            <w:noProof/>
            <w:sz w:val="28"/>
            <w:szCs w:val="28"/>
            <w:lang w:eastAsia="es-CO"/>
          </w:rPr>
          <w:drawing>
            <wp:anchor distT="0" distB="0" distL="114300" distR="114300" simplePos="0" relativeHeight="251664384" behindDoc="0" locked="0" layoutInCell="1" allowOverlap="1" wp14:anchorId="2E9B2822" wp14:editId="149502BF">
              <wp:simplePos x="0" y="0"/>
              <wp:positionH relativeFrom="column">
                <wp:posOffset>-474980</wp:posOffset>
              </wp:positionH>
              <wp:positionV relativeFrom="paragraph">
                <wp:posOffset>3175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1A5D6EA" w14:textId="3E028B23" w:rsidR="001E2FBA" w:rsidRPr="001E2FBA" w:rsidRDefault="001E2FBA" w:rsidP="001E2FBA">
    <w:pPr>
      <w:jc w:val="right"/>
      <w:rPr>
        <w:sz w:val="24"/>
        <w:szCs w:val="24"/>
      </w:rPr>
    </w:pPr>
  </w:p>
  <w:p w14:paraId="6232A5FF" w14:textId="77777777" w:rsidR="001E2FBA" w:rsidRPr="001E2FBA" w:rsidRDefault="001E2FBA" w:rsidP="001E2FBA">
    <w:r w:rsidRPr="001E2FBA">
      <w:rPr>
        <w:noProof/>
        <w:sz w:val="20"/>
        <w:szCs w:val="20"/>
        <w:lang w:eastAsia="es-CO"/>
      </w:rPr>
      <mc:AlternateContent>
        <mc:Choice Requires="wps">
          <w:drawing>
            <wp:anchor distT="0" distB="0" distL="114300" distR="114300" simplePos="0" relativeHeight="251663360" behindDoc="0" locked="0" layoutInCell="1" allowOverlap="1" wp14:anchorId="1791B375" wp14:editId="4B9E4F91">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02A6369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C17236B" w14:textId="57CD61A8" w:rsidR="001E2FBA" w:rsidRPr="001E2FBA" w:rsidRDefault="001E2FBA" w:rsidP="001E2FBA">
    <w:pPr>
      <w:jc w:val="right"/>
      <w:rPr>
        <w:color w:val="767171"/>
        <w:sz w:val="20"/>
        <w:szCs w:val="20"/>
      </w:rPr>
    </w:pPr>
    <w:r w:rsidRPr="001E2FBA">
      <w:rPr>
        <w:color w:val="767171"/>
        <w:sz w:val="20"/>
        <w:szCs w:val="20"/>
      </w:rPr>
      <w:t xml:space="preserve">Radicado: </w:t>
    </w:r>
    <w:r w:rsidR="007146D1" w:rsidRPr="007146D1">
      <w:rPr>
        <w:color w:val="767171"/>
        <w:sz w:val="20"/>
        <w:szCs w:val="20"/>
      </w:rPr>
      <w:t>11001-03-15-000-2021-01459-00</w:t>
    </w:r>
  </w:p>
  <w:p w14:paraId="67DCBAE3" w14:textId="0C1A24C5" w:rsidR="00117091" w:rsidRPr="001E2FBA" w:rsidRDefault="001E2FBA" w:rsidP="001E2FBA">
    <w:pPr>
      <w:jc w:val="right"/>
      <w:rPr>
        <w:color w:val="767171"/>
        <w:sz w:val="20"/>
        <w:szCs w:val="20"/>
      </w:rPr>
    </w:pPr>
    <w:r w:rsidRPr="001E2FBA">
      <w:rPr>
        <w:color w:val="767171"/>
        <w:sz w:val="20"/>
        <w:szCs w:val="20"/>
      </w:rPr>
      <w:tab/>
    </w:r>
    <w:r w:rsidRPr="001E2FBA">
      <w:rPr>
        <w:color w:val="767171"/>
        <w:sz w:val="20"/>
        <w:szCs w:val="20"/>
      </w:rPr>
      <w:tab/>
    </w:r>
    <w:r w:rsidR="007315DB">
      <w:rPr>
        <w:color w:val="767171"/>
        <w:sz w:val="20"/>
        <w:szCs w:val="20"/>
      </w:rPr>
      <w:t>Accionante</w:t>
    </w:r>
    <w:r w:rsidRPr="001E2FBA">
      <w:rPr>
        <w:color w:val="767171"/>
        <w:sz w:val="20"/>
        <w:szCs w:val="20"/>
      </w:rPr>
      <w:t xml:space="preserve">: </w:t>
    </w:r>
    <w:r w:rsidR="007146D1">
      <w:rPr>
        <w:color w:val="767171"/>
        <w:sz w:val="20"/>
        <w:szCs w:val="20"/>
      </w:rPr>
      <w:t>Fabiola Rodríguez Marín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8275835"/>
      <w:docPartObj>
        <w:docPartGallery w:val="Page Numbers (Top of Page)"/>
        <w:docPartUnique/>
      </w:docPartObj>
    </w:sdtPr>
    <w:sdtEndPr>
      <w:rPr>
        <w:noProof/>
      </w:rPr>
    </w:sdtEndPr>
    <w:sdtContent>
      <w:p w14:paraId="7560551A" w14:textId="0DC64663" w:rsidR="005246BA" w:rsidRDefault="005246BA" w:rsidP="001E2FBA">
        <w:pPr>
          <w:pStyle w:val="Encabezado"/>
          <w:tabs>
            <w:tab w:val="clear" w:pos="4252"/>
            <w:tab w:val="clear" w:pos="8504"/>
          </w:tabs>
          <w:jc w:val="right"/>
        </w:pPr>
        <w:r w:rsidRPr="005246BA">
          <w:rPr>
            <w:noProof/>
            <w:lang w:eastAsia="es-CO"/>
          </w:rPr>
          <w:drawing>
            <wp:anchor distT="0" distB="0" distL="114300" distR="114300" simplePos="0" relativeHeight="251661312" behindDoc="0" locked="0" layoutInCell="1" allowOverlap="1" wp14:anchorId="3F6CC620" wp14:editId="4699651B">
              <wp:simplePos x="0" y="0"/>
              <wp:positionH relativeFrom="column">
                <wp:posOffset>-474980</wp:posOffset>
              </wp:positionH>
              <wp:positionV relativeFrom="paragraph">
                <wp:posOffset>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D347941" w14:textId="4E5E2F26" w:rsidR="005246BA" w:rsidRPr="005246BA" w:rsidRDefault="005246BA" w:rsidP="001E2FBA">
    <w:pPr>
      <w:jc w:val="right"/>
      <w:rPr>
        <w:sz w:val="24"/>
        <w:szCs w:val="24"/>
      </w:rPr>
    </w:pPr>
  </w:p>
  <w:p w14:paraId="3CE96AF9" w14:textId="77777777" w:rsidR="005246BA" w:rsidRPr="005246BA" w:rsidRDefault="005246BA" w:rsidP="001E2FBA">
    <w:pPr>
      <w:spacing w:line="252" w:lineRule="auto"/>
      <w:jc w:val="center"/>
      <w:rPr>
        <w:b/>
        <w:caps/>
        <w:color w:val="000000"/>
        <w:sz w:val="24"/>
      </w:rPr>
    </w:pPr>
    <w:r w:rsidRPr="005246BA">
      <w:rPr>
        <w:b/>
        <w:caps/>
        <w:color w:val="000000"/>
        <w:sz w:val="24"/>
      </w:rPr>
      <w:t>CONSEJO DE ESTADO</w:t>
    </w:r>
  </w:p>
  <w:p w14:paraId="61B99AEA" w14:textId="77777777" w:rsidR="005246BA" w:rsidRPr="005246BA" w:rsidRDefault="005246BA" w:rsidP="001E2FBA">
    <w:pPr>
      <w:spacing w:line="252" w:lineRule="auto"/>
      <w:jc w:val="center"/>
      <w:rPr>
        <w:b/>
        <w:caps/>
        <w:color w:val="000000"/>
        <w:sz w:val="24"/>
      </w:rPr>
    </w:pPr>
    <w:r w:rsidRPr="005246BA">
      <w:rPr>
        <w:b/>
        <w:caps/>
        <w:color w:val="000000"/>
        <w:sz w:val="24"/>
      </w:rPr>
      <w:t>SALA DE LO CONTENCIOSO ADMINISTRATIVO</w:t>
    </w:r>
  </w:p>
  <w:p w14:paraId="4F24CBF6" w14:textId="33F714F3" w:rsidR="00F1441F" w:rsidRPr="005246BA" w:rsidRDefault="005246BA" w:rsidP="001E2FBA">
    <w:pPr>
      <w:spacing w:line="252" w:lineRule="auto"/>
      <w:jc w:val="center"/>
      <w:rPr>
        <w:b/>
        <w:caps/>
        <w:color w:val="000000"/>
        <w:sz w:val="24"/>
      </w:rPr>
    </w:pPr>
    <w:r w:rsidRPr="005246BA">
      <w:rPr>
        <w:b/>
        <w:caps/>
        <w:color w:val="000000"/>
        <w:sz w:val="24"/>
      </w:rPr>
      <w:t>SECCIÓN TERCERA – 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A846B0"/>
    <w:multiLevelType w:val="hybridMultilevel"/>
    <w:tmpl w:val="1A442C38"/>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366421"/>
    <w:multiLevelType w:val="hybridMultilevel"/>
    <w:tmpl w:val="491E735A"/>
    <w:lvl w:ilvl="0" w:tplc="775EEE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56C2A"/>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E871CE3"/>
    <w:multiLevelType w:val="hybridMultilevel"/>
    <w:tmpl w:val="8A7C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D425D81"/>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11"/>
  </w:num>
  <w:num w:numId="7">
    <w:abstractNumId w:val="8"/>
  </w:num>
  <w:num w:numId="8">
    <w:abstractNumId w:val="3"/>
  </w:num>
  <w:num w:numId="9">
    <w:abstractNumId w:val="12"/>
  </w:num>
  <w:num w:numId="10">
    <w:abstractNumId w:val="10"/>
  </w:num>
  <w:num w:numId="11">
    <w:abstractNumId w:val="6"/>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6D3C"/>
    <w:rsid w:val="000147F6"/>
    <w:rsid w:val="00015A33"/>
    <w:rsid w:val="00015FA6"/>
    <w:rsid w:val="00016A0D"/>
    <w:rsid w:val="00020F1A"/>
    <w:rsid w:val="0003199B"/>
    <w:rsid w:val="00037EDA"/>
    <w:rsid w:val="00040C04"/>
    <w:rsid w:val="00041C53"/>
    <w:rsid w:val="00042E3E"/>
    <w:rsid w:val="0007063E"/>
    <w:rsid w:val="000728E0"/>
    <w:rsid w:val="00073869"/>
    <w:rsid w:val="00082694"/>
    <w:rsid w:val="00083B8F"/>
    <w:rsid w:val="00094E7B"/>
    <w:rsid w:val="000A22DF"/>
    <w:rsid w:val="000A3124"/>
    <w:rsid w:val="000A3CB6"/>
    <w:rsid w:val="000B3102"/>
    <w:rsid w:val="000C151B"/>
    <w:rsid w:val="000C2B43"/>
    <w:rsid w:val="000C5DB7"/>
    <w:rsid w:val="000C7B4F"/>
    <w:rsid w:val="000D2239"/>
    <w:rsid w:val="000D6F14"/>
    <w:rsid w:val="000E3941"/>
    <w:rsid w:val="000F2816"/>
    <w:rsid w:val="000F6324"/>
    <w:rsid w:val="00100930"/>
    <w:rsid w:val="00115865"/>
    <w:rsid w:val="00116E3A"/>
    <w:rsid w:val="00117091"/>
    <w:rsid w:val="001314F6"/>
    <w:rsid w:val="00133F91"/>
    <w:rsid w:val="00134351"/>
    <w:rsid w:val="00136349"/>
    <w:rsid w:val="001371FA"/>
    <w:rsid w:val="00141725"/>
    <w:rsid w:val="0014485E"/>
    <w:rsid w:val="00145765"/>
    <w:rsid w:val="00155E78"/>
    <w:rsid w:val="00166AF6"/>
    <w:rsid w:val="00172467"/>
    <w:rsid w:val="00192CF0"/>
    <w:rsid w:val="00196199"/>
    <w:rsid w:val="001C074E"/>
    <w:rsid w:val="001C3C1F"/>
    <w:rsid w:val="001D291E"/>
    <w:rsid w:val="001D4E62"/>
    <w:rsid w:val="001D5050"/>
    <w:rsid w:val="001E087B"/>
    <w:rsid w:val="001E2FBA"/>
    <w:rsid w:val="001F31AE"/>
    <w:rsid w:val="001F52D2"/>
    <w:rsid w:val="001F5C55"/>
    <w:rsid w:val="00201EC3"/>
    <w:rsid w:val="0020574F"/>
    <w:rsid w:val="00211F0C"/>
    <w:rsid w:val="00220D35"/>
    <w:rsid w:val="002230E3"/>
    <w:rsid w:val="00224519"/>
    <w:rsid w:val="002248FD"/>
    <w:rsid w:val="00230E88"/>
    <w:rsid w:val="0023508E"/>
    <w:rsid w:val="00235DF0"/>
    <w:rsid w:val="00244669"/>
    <w:rsid w:val="00246239"/>
    <w:rsid w:val="002476F7"/>
    <w:rsid w:val="0026436E"/>
    <w:rsid w:val="00281874"/>
    <w:rsid w:val="0028665C"/>
    <w:rsid w:val="00286F87"/>
    <w:rsid w:val="00293EAE"/>
    <w:rsid w:val="002A4ED9"/>
    <w:rsid w:val="002B0D72"/>
    <w:rsid w:val="002B6BE2"/>
    <w:rsid w:val="002C12BC"/>
    <w:rsid w:val="002C2DC6"/>
    <w:rsid w:val="002D480B"/>
    <w:rsid w:val="002E1978"/>
    <w:rsid w:val="003104E4"/>
    <w:rsid w:val="0031514A"/>
    <w:rsid w:val="00335297"/>
    <w:rsid w:val="003425A9"/>
    <w:rsid w:val="003425E3"/>
    <w:rsid w:val="00360658"/>
    <w:rsid w:val="00361478"/>
    <w:rsid w:val="00374674"/>
    <w:rsid w:val="003769AA"/>
    <w:rsid w:val="00383425"/>
    <w:rsid w:val="003844BA"/>
    <w:rsid w:val="00384507"/>
    <w:rsid w:val="00387BBC"/>
    <w:rsid w:val="00394A69"/>
    <w:rsid w:val="003A12C4"/>
    <w:rsid w:val="003A7176"/>
    <w:rsid w:val="003B4515"/>
    <w:rsid w:val="003B4907"/>
    <w:rsid w:val="003B53E9"/>
    <w:rsid w:val="003B5D3C"/>
    <w:rsid w:val="003C6B19"/>
    <w:rsid w:val="003C6FC7"/>
    <w:rsid w:val="003D1B94"/>
    <w:rsid w:val="003D4579"/>
    <w:rsid w:val="003E0BD3"/>
    <w:rsid w:val="003F2BA3"/>
    <w:rsid w:val="003F7FF5"/>
    <w:rsid w:val="00402998"/>
    <w:rsid w:val="00411A7A"/>
    <w:rsid w:val="00413BBD"/>
    <w:rsid w:val="00413F0D"/>
    <w:rsid w:val="00414600"/>
    <w:rsid w:val="004211FA"/>
    <w:rsid w:val="00424723"/>
    <w:rsid w:val="00430389"/>
    <w:rsid w:val="00430D89"/>
    <w:rsid w:val="00432158"/>
    <w:rsid w:val="00454226"/>
    <w:rsid w:val="00457483"/>
    <w:rsid w:val="004656B0"/>
    <w:rsid w:val="004849BB"/>
    <w:rsid w:val="004857F6"/>
    <w:rsid w:val="00491910"/>
    <w:rsid w:val="00494241"/>
    <w:rsid w:val="00497735"/>
    <w:rsid w:val="004A1D38"/>
    <w:rsid w:val="004A59E5"/>
    <w:rsid w:val="004A6E29"/>
    <w:rsid w:val="004D0CCD"/>
    <w:rsid w:val="004D5983"/>
    <w:rsid w:val="004D63F2"/>
    <w:rsid w:val="004E07BA"/>
    <w:rsid w:val="004E3D73"/>
    <w:rsid w:val="004E7414"/>
    <w:rsid w:val="0050079D"/>
    <w:rsid w:val="00500B03"/>
    <w:rsid w:val="00522073"/>
    <w:rsid w:val="005246BA"/>
    <w:rsid w:val="0052553E"/>
    <w:rsid w:val="00530CAD"/>
    <w:rsid w:val="00537386"/>
    <w:rsid w:val="0054069D"/>
    <w:rsid w:val="00540879"/>
    <w:rsid w:val="00541422"/>
    <w:rsid w:val="00541BA0"/>
    <w:rsid w:val="00546F02"/>
    <w:rsid w:val="00551D89"/>
    <w:rsid w:val="00566726"/>
    <w:rsid w:val="0057176E"/>
    <w:rsid w:val="00573057"/>
    <w:rsid w:val="00585CA2"/>
    <w:rsid w:val="00590AAD"/>
    <w:rsid w:val="005A6ACD"/>
    <w:rsid w:val="005C5894"/>
    <w:rsid w:val="005D087B"/>
    <w:rsid w:val="005D0C1E"/>
    <w:rsid w:val="005D1791"/>
    <w:rsid w:val="005D38F0"/>
    <w:rsid w:val="005D485A"/>
    <w:rsid w:val="005E4910"/>
    <w:rsid w:val="005F3CB1"/>
    <w:rsid w:val="006056CA"/>
    <w:rsid w:val="006101A7"/>
    <w:rsid w:val="006110CA"/>
    <w:rsid w:val="00621F3E"/>
    <w:rsid w:val="0062758F"/>
    <w:rsid w:val="00631E4A"/>
    <w:rsid w:val="006334E8"/>
    <w:rsid w:val="00635971"/>
    <w:rsid w:val="006371BF"/>
    <w:rsid w:val="0064023F"/>
    <w:rsid w:val="00651F05"/>
    <w:rsid w:val="00653E9B"/>
    <w:rsid w:val="006615F2"/>
    <w:rsid w:val="00663267"/>
    <w:rsid w:val="00664A8F"/>
    <w:rsid w:val="00664F54"/>
    <w:rsid w:val="00685672"/>
    <w:rsid w:val="00690952"/>
    <w:rsid w:val="006976AD"/>
    <w:rsid w:val="006A4765"/>
    <w:rsid w:val="006A47F8"/>
    <w:rsid w:val="006A6312"/>
    <w:rsid w:val="006A6B54"/>
    <w:rsid w:val="006B36F2"/>
    <w:rsid w:val="006C3BA5"/>
    <w:rsid w:val="006D1B50"/>
    <w:rsid w:val="006D32BC"/>
    <w:rsid w:val="006D4799"/>
    <w:rsid w:val="006E2222"/>
    <w:rsid w:val="006E7C64"/>
    <w:rsid w:val="006F3D7E"/>
    <w:rsid w:val="006F4691"/>
    <w:rsid w:val="006F6047"/>
    <w:rsid w:val="006F7F36"/>
    <w:rsid w:val="0070023E"/>
    <w:rsid w:val="007146D1"/>
    <w:rsid w:val="00716301"/>
    <w:rsid w:val="0072475A"/>
    <w:rsid w:val="007263AB"/>
    <w:rsid w:val="007315DB"/>
    <w:rsid w:val="00737A0F"/>
    <w:rsid w:val="007406C7"/>
    <w:rsid w:val="0074235D"/>
    <w:rsid w:val="00745D63"/>
    <w:rsid w:val="007467CF"/>
    <w:rsid w:val="00751AD6"/>
    <w:rsid w:val="00755829"/>
    <w:rsid w:val="00760DAF"/>
    <w:rsid w:val="00773A85"/>
    <w:rsid w:val="00782F78"/>
    <w:rsid w:val="00790935"/>
    <w:rsid w:val="007A018D"/>
    <w:rsid w:val="007B6D04"/>
    <w:rsid w:val="007D4A96"/>
    <w:rsid w:val="007F1C17"/>
    <w:rsid w:val="007F276C"/>
    <w:rsid w:val="007F3540"/>
    <w:rsid w:val="007F385C"/>
    <w:rsid w:val="007F69BC"/>
    <w:rsid w:val="007F6E30"/>
    <w:rsid w:val="008006F5"/>
    <w:rsid w:val="00805813"/>
    <w:rsid w:val="008126F2"/>
    <w:rsid w:val="00812C83"/>
    <w:rsid w:val="00817206"/>
    <w:rsid w:val="00817A38"/>
    <w:rsid w:val="00822EDC"/>
    <w:rsid w:val="00823E1F"/>
    <w:rsid w:val="00825833"/>
    <w:rsid w:val="0083319F"/>
    <w:rsid w:val="00835345"/>
    <w:rsid w:val="008412FB"/>
    <w:rsid w:val="0084279E"/>
    <w:rsid w:val="00845144"/>
    <w:rsid w:val="0085197E"/>
    <w:rsid w:val="00855024"/>
    <w:rsid w:val="0085611F"/>
    <w:rsid w:val="00857BD3"/>
    <w:rsid w:val="00871943"/>
    <w:rsid w:val="008879C5"/>
    <w:rsid w:val="00890662"/>
    <w:rsid w:val="00892327"/>
    <w:rsid w:val="008C0DBE"/>
    <w:rsid w:val="008C4606"/>
    <w:rsid w:val="008C64B2"/>
    <w:rsid w:val="008D1C6A"/>
    <w:rsid w:val="008D5505"/>
    <w:rsid w:val="008D7532"/>
    <w:rsid w:val="008D7C1C"/>
    <w:rsid w:val="008E74C7"/>
    <w:rsid w:val="008E7A32"/>
    <w:rsid w:val="00900BD2"/>
    <w:rsid w:val="00906DB6"/>
    <w:rsid w:val="00911C03"/>
    <w:rsid w:val="00911C2B"/>
    <w:rsid w:val="009210E8"/>
    <w:rsid w:val="009214E2"/>
    <w:rsid w:val="00923855"/>
    <w:rsid w:val="00932ED9"/>
    <w:rsid w:val="00937F6A"/>
    <w:rsid w:val="00940813"/>
    <w:rsid w:val="009502F8"/>
    <w:rsid w:val="00960024"/>
    <w:rsid w:val="00960484"/>
    <w:rsid w:val="009630D5"/>
    <w:rsid w:val="00964AF9"/>
    <w:rsid w:val="009660E7"/>
    <w:rsid w:val="00973BB6"/>
    <w:rsid w:val="0097486A"/>
    <w:rsid w:val="00986FEF"/>
    <w:rsid w:val="00996286"/>
    <w:rsid w:val="009A4799"/>
    <w:rsid w:val="009A5798"/>
    <w:rsid w:val="009B438F"/>
    <w:rsid w:val="009B6FAC"/>
    <w:rsid w:val="009C0F98"/>
    <w:rsid w:val="009E0F53"/>
    <w:rsid w:val="009E2149"/>
    <w:rsid w:val="009E4DEF"/>
    <w:rsid w:val="009F5813"/>
    <w:rsid w:val="00A0511A"/>
    <w:rsid w:val="00A0517A"/>
    <w:rsid w:val="00A15ACE"/>
    <w:rsid w:val="00A22571"/>
    <w:rsid w:val="00A25C52"/>
    <w:rsid w:val="00A26DEE"/>
    <w:rsid w:val="00A42088"/>
    <w:rsid w:val="00A451C3"/>
    <w:rsid w:val="00A467BD"/>
    <w:rsid w:val="00A478D9"/>
    <w:rsid w:val="00A533FB"/>
    <w:rsid w:val="00A57736"/>
    <w:rsid w:val="00A66623"/>
    <w:rsid w:val="00A725D2"/>
    <w:rsid w:val="00A73868"/>
    <w:rsid w:val="00A75464"/>
    <w:rsid w:val="00A8203E"/>
    <w:rsid w:val="00A85772"/>
    <w:rsid w:val="00A8702B"/>
    <w:rsid w:val="00A93F4B"/>
    <w:rsid w:val="00A97984"/>
    <w:rsid w:val="00AA5A86"/>
    <w:rsid w:val="00AB33F4"/>
    <w:rsid w:val="00AB57F7"/>
    <w:rsid w:val="00AC243A"/>
    <w:rsid w:val="00AE5822"/>
    <w:rsid w:val="00AE65EA"/>
    <w:rsid w:val="00AF0E14"/>
    <w:rsid w:val="00AF634C"/>
    <w:rsid w:val="00B00068"/>
    <w:rsid w:val="00B025D3"/>
    <w:rsid w:val="00B04B67"/>
    <w:rsid w:val="00B125B1"/>
    <w:rsid w:val="00B14389"/>
    <w:rsid w:val="00B15D1C"/>
    <w:rsid w:val="00B167E5"/>
    <w:rsid w:val="00B22B7D"/>
    <w:rsid w:val="00B251D5"/>
    <w:rsid w:val="00B40203"/>
    <w:rsid w:val="00B459D9"/>
    <w:rsid w:val="00B46A0E"/>
    <w:rsid w:val="00B50520"/>
    <w:rsid w:val="00B54FB6"/>
    <w:rsid w:val="00B552F1"/>
    <w:rsid w:val="00B74E6A"/>
    <w:rsid w:val="00B82AE5"/>
    <w:rsid w:val="00B82CAE"/>
    <w:rsid w:val="00B91FD1"/>
    <w:rsid w:val="00B9314A"/>
    <w:rsid w:val="00B97E8B"/>
    <w:rsid w:val="00BB0DD6"/>
    <w:rsid w:val="00BB0FE7"/>
    <w:rsid w:val="00BB13C7"/>
    <w:rsid w:val="00BB79AE"/>
    <w:rsid w:val="00BD5A1A"/>
    <w:rsid w:val="00BD67B1"/>
    <w:rsid w:val="00BF0D35"/>
    <w:rsid w:val="00BF2ACB"/>
    <w:rsid w:val="00BF443B"/>
    <w:rsid w:val="00BF606B"/>
    <w:rsid w:val="00C018AC"/>
    <w:rsid w:val="00C070A7"/>
    <w:rsid w:val="00C07D40"/>
    <w:rsid w:val="00C25EFB"/>
    <w:rsid w:val="00C31F60"/>
    <w:rsid w:val="00C33061"/>
    <w:rsid w:val="00C43CA0"/>
    <w:rsid w:val="00C53B7C"/>
    <w:rsid w:val="00C54A33"/>
    <w:rsid w:val="00C66D38"/>
    <w:rsid w:val="00C73406"/>
    <w:rsid w:val="00C7549A"/>
    <w:rsid w:val="00C80FC9"/>
    <w:rsid w:val="00C8226F"/>
    <w:rsid w:val="00C87516"/>
    <w:rsid w:val="00C92045"/>
    <w:rsid w:val="00CA30A9"/>
    <w:rsid w:val="00CB3811"/>
    <w:rsid w:val="00CB4AEA"/>
    <w:rsid w:val="00CF1371"/>
    <w:rsid w:val="00CF1CDF"/>
    <w:rsid w:val="00D03C11"/>
    <w:rsid w:val="00D04A44"/>
    <w:rsid w:val="00D0678C"/>
    <w:rsid w:val="00D15183"/>
    <w:rsid w:val="00D163C7"/>
    <w:rsid w:val="00D20454"/>
    <w:rsid w:val="00D25FB8"/>
    <w:rsid w:val="00D2756B"/>
    <w:rsid w:val="00D31837"/>
    <w:rsid w:val="00D43F28"/>
    <w:rsid w:val="00D51D42"/>
    <w:rsid w:val="00D53A8F"/>
    <w:rsid w:val="00D6559A"/>
    <w:rsid w:val="00D70A38"/>
    <w:rsid w:val="00D729A8"/>
    <w:rsid w:val="00D77846"/>
    <w:rsid w:val="00D87340"/>
    <w:rsid w:val="00DB319B"/>
    <w:rsid w:val="00DB4688"/>
    <w:rsid w:val="00DB6EC4"/>
    <w:rsid w:val="00DB7A08"/>
    <w:rsid w:val="00DC694B"/>
    <w:rsid w:val="00DE0C52"/>
    <w:rsid w:val="00DE7123"/>
    <w:rsid w:val="00DF40E2"/>
    <w:rsid w:val="00E23209"/>
    <w:rsid w:val="00E24C8E"/>
    <w:rsid w:val="00E40975"/>
    <w:rsid w:val="00E4328A"/>
    <w:rsid w:val="00E45687"/>
    <w:rsid w:val="00E50237"/>
    <w:rsid w:val="00E52D8A"/>
    <w:rsid w:val="00E560B5"/>
    <w:rsid w:val="00E67CC0"/>
    <w:rsid w:val="00E70863"/>
    <w:rsid w:val="00E70FDF"/>
    <w:rsid w:val="00E75C3A"/>
    <w:rsid w:val="00E7605A"/>
    <w:rsid w:val="00E800E8"/>
    <w:rsid w:val="00E82171"/>
    <w:rsid w:val="00E85ADA"/>
    <w:rsid w:val="00E87355"/>
    <w:rsid w:val="00EA2AD9"/>
    <w:rsid w:val="00EA58FA"/>
    <w:rsid w:val="00EB27E9"/>
    <w:rsid w:val="00EB5059"/>
    <w:rsid w:val="00EB557D"/>
    <w:rsid w:val="00EB57EA"/>
    <w:rsid w:val="00EC289B"/>
    <w:rsid w:val="00EC2BB0"/>
    <w:rsid w:val="00EC38ED"/>
    <w:rsid w:val="00EC5D51"/>
    <w:rsid w:val="00ED72BB"/>
    <w:rsid w:val="00EE0F80"/>
    <w:rsid w:val="00EF4098"/>
    <w:rsid w:val="00F01167"/>
    <w:rsid w:val="00F069D7"/>
    <w:rsid w:val="00F0772F"/>
    <w:rsid w:val="00F07E3B"/>
    <w:rsid w:val="00F1441F"/>
    <w:rsid w:val="00F159E2"/>
    <w:rsid w:val="00F16FD3"/>
    <w:rsid w:val="00F41540"/>
    <w:rsid w:val="00F44CC4"/>
    <w:rsid w:val="00F532EA"/>
    <w:rsid w:val="00F553B1"/>
    <w:rsid w:val="00F60CA7"/>
    <w:rsid w:val="00F63117"/>
    <w:rsid w:val="00F66511"/>
    <w:rsid w:val="00F713AF"/>
    <w:rsid w:val="00F8420A"/>
    <w:rsid w:val="00F91918"/>
    <w:rsid w:val="00F91B32"/>
    <w:rsid w:val="00F9236A"/>
    <w:rsid w:val="00F96C71"/>
    <w:rsid w:val="00FA5BD0"/>
    <w:rsid w:val="00FA6954"/>
    <w:rsid w:val="00FB1950"/>
    <w:rsid w:val="00FB1B47"/>
    <w:rsid w:val="00FC2C50"/>
    <w:rsid w:val="00FC2CC4"/>
    <w:rsid w:val="00FC3582"/>
    <w:rsid w:val="00FD3474"/>
    <w:rsid w:val="00FE09DF"/>
    <w:rsid w:val="00FE3D08"/>
    <w:rsid w:val="00FF0699"/>
    <w:rsid w:val="00FF0BD7"/>
    <w:rsid w:val="00FF0DA0"/>
    <w:rsid w:val="00FF1225"/>
    <w:rsid w:val="00FF190B"/>
    <w:rsid w:val="00FF3D3E"/>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59244"/>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6F7"/>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070A7"/>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C070A7"/>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uiPriority w:val="34"/>
    <w:qFormat/>
    <w:rsid w:val="006E7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4627">
      <w:bodyDiv w:val="1"/>
      <w:marLeft w:val="0"/>
      <w:marRight w:val="0"/>
      <w:marTop w:val="0"/>
      <w:marBottom w:val="0"/>
      <w:divBdr>
        <w:top w:val="none" w:sz="0" w:space="0" w:color="auto"/>
        <w:left w:val="none" w:sz="0" w:space="0" w:color="auto"/>
        <w:bottom w:val="none" w:sz="0" w:space="0" w:color="auto"/>
        <w:right w:val="none" w:sz="0" w:space="0" w:color="auto"/>
      </w:divBdr>
    </w:div>
    <w:div w:id="637997276">
      <w:bodyDiv w:val="1"/>
      <w:marLeft w:val="0"/>
      <w:marRight w:val="0"/>
      <w:marTop w:val="0"/>
      <w:marBottom w:val="0"/>
      <w:divBdr>
        <w:top w:val="none" w:sz="0" w:space="0" w:color="auto"/>
        <w:left w:val="none" w:sz="0" w:space="0" w:color="auto"/>
        <w:bottom w:val="none" w:sz="0" w:space="0" w:color="auto"/>
        <w:right w:val="none" w:sz="0" w:space="0" w:color="auto"/>
      </w:divBdr>
    </w:div>
    <w:div w:id="859246855">
      <w:bodyDiv w:val="1"/>
      <w:marLeft w:val="0"/>
      <w:marRight w:val="0"/>
      <w:marTop w:val="0"/>
      <w:marBottom w:val="0"/>
      <w:divBdr>
        <w:top w:val="none" w:sz="0" w:space="0" w:color="auto"/>
        <w:left w:val="none" w:sz="0" w:space="0" w:color="auto"/>
        <w:bottom w:val="none" w:sz="0" w:space="0" w:color="auto"/>
        <w:right w:val="none" w:sz="0" w:space="0" w:color="auto"/>
      </w:divBdr>
    </w:div>
    <w:div w:id="1262107411">
      <w:bodyDiv w:val="1"/>
      <w:marLeft w:val="0"/>
      <w:marRight w:val="0"/>
      <w:marTop w:val="0"/>
      <w:marBottom w:val="0"/>
      <w:divBdr>
        <w:top w:val="none" w:sz="0" w:space="0" w:color="auto"/>
        <w:left w:val="none" w:sz="0" w:space="0" w:color="auto"/>
        <w:bottom w:val="none" w:sz="0" w:space="0" w:color="auto"/>
        <w:right w:val="none" w:sz="0" w:space="0" w:color="auto"/>
      </w:divBdr>
      <w:divsChild>
        <w:div w:id="705175893">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4" ma:contentTypeDescription="Crear nuevo documento." ma:contentTypeScope="" ma:versionID="009d0fa7a313128e1412fafcd6d28c4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bdd6e4f71b287bc7376bd530dc6d1a11"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2.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0B50BC-EBBD-4B91-8787-19EB22814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57D39E-F565-5B46-A9A4-D685F0A1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919</Words>
  <Characters>5057</Characters>
  <Application>Microsoft Office Word</Application>
  <DocSecurity>0</DocSecurity>
  <Lines>42</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Paola Andrea Pulecio Giraldo</cp:lastModifiedBy>
  <cp:revision>3</cp:revision>
  <cp:lastPrinted>2020-01-14T15:01:00Z</cp:lastPrinted>
  <dcterms:created xsi:type="dcterms:W3CDTF">2021-04-13T22:49:00Z</dcterms:created>
  <dcterms:modified xsi:type="dcterms:W3CDTF">2021-04-13T23:13:00Z</dcterms:modified>
</cp:coreProperties>
</file>