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5C" w:rsidRDefault="00756F3D">
      <w:pPr>
        <w:tabs>
          <w:tab w:val="left" w:pos="851"/>
        </w:tabs>
        <w:jc w:val="center"/>
        <w:rPr>
          <w:rFonts w:ascii="Verdana" w:hAnsi="Verdana" w:cs="Verdana"/>
          <w:b/>
          <w:bCs/>
          <w:spacing w:val="20"/>
          <w:sz w:val="22"/>
          <w:szCs w:val="22"/>
          <w:lang w:val="es-MX"/>
        </w:rPr>
      </w:pPr>
      <w:bookmarkStart w:id="0" w:name="_Hlk83217050"/>
      <w:r>
        <w:rPr>
          <w:rFonts w:ascii="Verdana" w:hAnsi="Verdana" w:cs="Verdana"/>
          <w:b/>
          <w:bCs/>
          <w:spacing w:val="20"/>
          <w:sz w:val="22"/>
          <w:szCs w:val="22"/>
          <w:lang w:val="es-MX"/>
        </w:rPr>
        <w:t xml:space="preserve">JUZGADO DOCE ADMINISTRATIVO ORAL DE MEDELLÍN </w:t>
      </w:r>
    </w:p>
    <w:p w:rsidR="0053195C" w:rsidRDefault="00756F3D">
      <w:pPr>
        <w:spacing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Medellín, </w:t>
      </w:r>
      <w:r w:rsidR="00BA5640">
        <w:rPr>
          <w:rFonts w:ascii="Verdana" w:hAnsi="Verdana" w:cs="Arial"/>
        </w:rPr>
        <w:t xml:space="preserve">veintitrés (23) de junio de dos mil veintidós (2022) </w:t>
      </w:r>
    </w:p>
    <w:p w:rsidR="0053195C" w:rsidRDefault="00756F3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13335</wp:posOffset>
                </wp:positionV>
                <wp:extent cx="5133975" cy="752475"/>
                <wp:effectExtent l="0" t="0" r="2857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752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95C" w:rsidRDefault="00756F3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ind w:left="2124" w:hanging="2124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1" w:name="_Hlk80880014"/>
                            <w:bookmarkStart w:id="2" w:name="_Hlk80880015"/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Medio de control: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NULIDAD SIMPLE</w:t>
                            </w:r>
                          </w:p>
                          <w:p w:rsidR="0053195C" w:rsidRDefault="00756F3D">
                            <w:pPr>
                              <w:pStyle w:val="Ttulo1"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tabs>
                                <w:tab w:val="left" w:pos="5103"/>
                              </w:tabs>
                              <w:ind w:left="2124" w:hanging="2124"/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B06039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CO"/>
                              </w:rPr>
                              <w:t xml:space="preserve">Demandante:                 </w:t>
                            </w:r>
                            <w:r w:rsidR="00BA5640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CO"/>
                              </w:rPr>
                              <w:t xml:space="preserve">SERGIO AUGUSTO PUERTA GRANDA </w:t>
                            </w:r>
                            <w:r w:rsidR="00B06039"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</w:p>
                          <w:p w:rsidR="0053195C" w:rsidRDefault="00756F3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ind w:left="2124" w:hanging="2124"/>
                              <w:jc w:val="both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Demandado: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 xml:space="preserve">MUNICIPIO DE </w:t>
                            </w:r>
                            <w:r w:rsidR="00BA5640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 xml:space="preserve">HISPANIA – INSPECCIÓN MUNICIPAL DE POLICIA Y TRANSITO </w:t>
                            </w:r>
                            <w:r w:rsidR="00B06039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195C" w:rsidRDefault="00756F3D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276" w:lineRule="auto"/>
                              <w:ind w:left="2124" w:hanging="2124"/>
                              <w:outlineLvl w:val="0"/>
                              <w:rPr>
                                <w:rFonts w:ascii="Verdana" w:hAnsi="Verdana" w:cs="Verdana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Radicado: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05-001-33-33-012-</w:t>
                            </w:r>
                            <w:r w:rsidR="00BA5640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2022-00239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-00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4pt;margin-top:1.05pt;width:404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" fillcolor="#cff">
                <v:textbox>
                  <w:txbxContent>
                    <w:p w:rsidR="0053195C" w:rsidRDefault="00756F3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ind w:left="2124" w:hanging="2124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</w:pPr>
                      <w:bookmarkStart w:id="3" w:name="_Hlk80880014"/>
                      <w:bookmarkStart w:id="4" w:name="_Hlk80880015"/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Medio de control: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>NULIDAD SIMPLE</w:t>
                      </w:r>
                    </w:p>
                    <w:p w:rsidR="0053195C" w:rsidRDefault="00756F3D">
                      <w:pPr>
                        <w:pStyle w:val="Ttulo1"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tabs>
                          <w:tab w:val="left" w:pos="5103"/>
                        </w:tabs>
                        <w:ind w:left="2124" w:hanging="2124"/>
                        <w:rPr>
                          <w:rFonts w:ascii="Verdana" w:hAnsi="Verdana" w:cs="Arial"/>
                          <w:sz w:val="16"/>
                          <w:szCs w:val="16"/>
                          <w:lang w:val="es-CO"/>
                        </w:rPr>
                      </w:pPr>
                      <w:r w:rsidRPr="00B06039">
                        <w:rPr>
                          <w:rFonts w:ascii="Verdana" w:hAnsi="Verdana" w:cs="Arial"/>
                          <w:sz w:val="16"/>
                          <w:szCs w:val="16"/>
                          <w:lang w:val="es-CO"/>
                        </w:rPr>
                        <w:t xml:space="preserve">Demandante:                 </w:t>
                      </w:r>
                      <w:r w:rsidR="00BA5640">
                        <w:rPr>
                          <w:rFonts w:ascii="Verdana" w:hAnsi="Verdana" w:cs="Arial"/>
                          <w:sz w:val="16"/>
                          <w:szCs w:val="16"/>
                          <w:lang w:val="es-CO"/>
                        </w:rPr>
                        <w:t xml:space="preserve">SERGIO AUGUSTO PUERTA GRANDA </w:t>
                      </w:r>
                      <w:r w:rsidR="00B06039">
                        <w:rPr>
                          <w:rFonts w:ascii="Verdana" w:hAnsi="Verdana" w:cs="Arial"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</w:p>
                    <w:p w:rsidR="0053195C" w:rsidRDefault="00756F3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ind w:left="2124" w:hanging="2124"/>
                        <w:jc w:val="both"/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Demandado: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 xml:space="preserve">MUNICIPIO DE </w:t>
                      </w:r>
                      <w:r w:rsidR="00BA5640"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 xml:space="preserve">HISPANIA – INSPECCIÓN MUNICIPAL DE POLICIA Y TRANSITO </w:t>
                      </w:r>
                      <w:r w:rsidR="00B06039"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53195C" w:rsidRDefault="00756F3D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276" w:lineRule="auto"/>
                        <w:ind w:left="2124" w:hanging="2124"/>
                        <w:outlineLvl w:val="0"/>
                        <w:rPr>
                          <w:rFonts w:ascii="Verdana" w:hAnsi="Verdana" w:cs="Verdana"/>
                          <w:b/>
                          <w:bCs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Radicado: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>05-001-33-33-012-</w:t>
                      </w:r>
                      <w:r w:rsidR="00BA5640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2022-00239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-00</w:t>
                      </w:r>
                      <w:bookmarkEnd w:id="3"/>
                      <w:bookmarkEnd w:id="4"/>
                    </w:p>
                  </w:txbxContent>
                </v:textbox>
              </v:rect>
            </w:pict>
          </mc:Fallback>
        </mc:AlternateContent>
      </w:r>
    </w:p>
    <w:p w:rsidR="0053195C" w:rsidRDefault="00756F3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bookmarkEnd w:id="0"/>
    <w:p w:rsidR="0053195C" w:rsidRDefault="00756F3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53195C" w:rsidRDefault="0053195C">
      <w:pPr>
        <w:jc w:val="both"/>
        <w:rPr>
          <w:rFonts w:ascii="Verdana" w:hAnsi="Verdana" w:cs="Verdana"/>
          <w:sz w:val="22"/>
          <w:szCs w:val="22"/>
        </w:rPr>
      </w:pPr>
    </w:p>
    <w:p w:rsidR="0053195C" w:rsidRDefault="0053195C">
      <w:pPr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655FB7" w:rsidRDefault="00655FB7" w:rsidP="00655FB7">
      <w:pPr>
        <w:spacing w:line="276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ASUNTO: ADMITE DEMANDA</w:t>
      </w:r>
    </w:p>
    <w:p w:rsidR="00655FB7" w:rsidRDefault="00655FB7" w:rsidP="00655FB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655FB7" w:rsidRDefault="00655FB7" w:rsidP="00655FB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De conformidad con lo contemplado en los artículos 155 y siguientes del Código Contencioso Administrativo y de lo Contencioso Administrativo –Ley 1437 de 2011, este Despacho es competente para conocer de la presente demanda, y por reunir los requisitos contemplados en el artículo 161 y siguientes del mismo estatuto, se dispone: </w:t>
      </w:r>
    </w:p>
    <w:p w:rsidR="00655FB7" w:rsidRDefault="00655FB7" w:rsidP="00655FB7">
      <w:pPr>
        <w:spacing w:after="177" w:line="276" w:lineRule="auto"/>
        <w:rPr>
          <w:rFonts w:ascii="Verdana" w:hAnsi="Verdana"/>
          <w:sz w:val="22"/>
          <w:szCs w:val="22"/>
        </w:rPr>
      </w:pPr>
    </w:p>
    <w:p w:rsidR="00655FB7" w:rsidRDefault="00655FB7" w:rsidP="00655FB7">
      <w:pPr>
        <w:numPr>
          <w:ilvl w:val="0"/>
          <w:numId w:val="4"/>
        </w:numPr>
        <w:spacing w:after="169" w:line="276" w:lineRule="auto"/>
        <w:ind w:hanging="10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ADMITIR</w:t>
      </w:r>
      <w:r>
        <w:rPr>
          <w:rFonts w:ascii="Verdana" w:hAnsi="Verdana"/>
          <w:sz w:val="22"/>
          <w:szCs w:val="22"/>
        </w:rPr>
        <w:t xml:space="preserve"> la demanda </w:t>
      </w:r>
      <w:r w:rsidR="00483777">
        <w:rPr>
          <w:rFonts w:ascii="Verdana" w:hAnsi="Verdana"/>
          <w:sz w:val="22"/>
          <w:szCs w:val="22"/>
        </w:rPr>
        <w:t>que,</w:t>
      </w:r>
      <w:r>
        <w:rPr>
          <w:rFonts w:ascii="Verdana" w:hAnsi="Verdana"/>
          <w:sz w:val="22"/>
          <w:szCs w:val="22"/>
        </w:rPr>
        <w:t xml:space="preserve"> en ejercicio del medio de control de </w:t>
      </w:r>
      <w:r>
        <w:rPr>
          <w:rFonts w:ascii="Verdana" w:eastAsia="Verdana" w:hAnsi="Verdana" w:cs="Verdana"/>
          <w:b/>
          <w:sz w:val="22"/>
          <w:szCs w:val="22"/>
        </w:rPr>
        <w:t>NULIDAD</w:t>
      </w:r>
      <w:r w:rsidR="008B5A49">
        <w:rPr>
          <w:rFonts w:ascii="Verdana" w:eastAsia="Verdana" w:hAnsi="Verdana" w:cs="Verdana"/>
          <w:b/>
          <w:sz w:val="22"/>
          <w:szCs w:val="22"/>
        </w:rPr>
        <w:t xml:space="preserve"> SIMPLE</w:t>
      </w:r>
      <w:r>
        <w:rPr>
          <w:rFonts w:ascii="Verdana" w:hAnsi="Verdana"/>
          <w:sz w:val="22"/>
          <w:szCs w:val="22"/>
        </w:rPr>
        <w:t xml:space="preserve">, instaura el señor </w:t>
      </w:r>
      <w:r w:rsidR="00BA5640" w:rsidRPr="00BA5640">
        <w:rPr>
          <w:rFonts w:ascii="Verdana" w:hAnsi="Verdana" w:cs="Arial"/>
          <w:b/>
          <w:sz w:val="22"/>
          <w:szCs w:val="22"/>
          <w:lang w:val="es-CO"/>
        </w:rPr>
        <w:t>SERGIO AUGUSTO PUERTA GRANDA</w:t>
      </w:r>
      <w:r w:rsidR="00BA5640" w:rsidRPr="00BA5640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BA5640">
        <w:rPr>
          <w:rFonts w:ascii="Verdana" w:hAnsi="Verdana" w:cs="Arial"/>
          <w:bCs/>
          <w:sz w:val="22"/>
          <w:szCs w:val="22"/>
        </w:rPr>
        <w:t>a través de apoderado judicial</w:t>
      </w:r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r w:rsidRPr="00655FB7">
        <w:rPr>
          <w:rFonts w:ascii="Verdana" w:eastAsia="Verdana" w:hAnsi="Verdana" w:cs="Verdana"/>
          <w:bCs/>
          <w:sz w:val="22"/>
          <w:szCs w:val="22"/>
        </w:rPr>
        <w:t>en contra del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BA5640" w:rsidRPr="00BA5640">
        <w:rPr>
          <w:rFonts w:ascii="Verdana" w:eastAsia="Verdana" w:hAnsi="Verdana" w:cs="Verdana"/>
          <w:b/>
          <w:sz w:val="22"/>
          <w:szCs w:val="22"/>
        </w:rPr>
        <w:t xml:space="preserve">MUNICIPIO DE HISPANIA – INSPECCIÓN MUNICIPAL DE POLICIA Y TRANSITO  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</w:p>
    <w:p w:rsidR="00655FB7" w:rsidRDefault="00655FB7" w:rsidP="00655FB7">
      <w:pPr>
        <w:spacing w:after="169"/>
        <w:ind w:left="10"/>
        <w:jc w:val="both"/>
        <w:rPr>
          <w:rFonts w:ascii="Verdana" w:hAnsi="Verdana"/>
          <w:sz w:val="22"/>
          <w:szCs w:val="22"/>
        </w:rPr>
      </w:pPr>
    </w:p>
    <w:p w:rsidR="00655FB7" w:rsidRPr="00655FB7" w:rsidRDefault="00655FB7" w:rsidP="00655FB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NOTIFÍQUESE</w:t>
      </w:r>
      <w:r>
        <w:rPr>
          <w:rFonts w:ascii="Verdana" w:hAnsi="Verdana" w:cs="Verdana"/>
          <w:sz w:val="22"/>
          <w:szCs w:val="22"/>
        </w:rPr>
        <w:t xml:space="preserve"> personalmente al </w:t>
      </w:r>
      <w:r>
        <w:rPr>
          <w:rFonts w:ascii="Verdana" w:hAnsi="Verdana" w:cs="Verdana"/>
          <w:b/>
          <w:bCs/>
          <w:sz w:val="22"/>
          <w:szCs w:val="22"/>
        </w:rPr>
        <w:t xml:space="preserve">Representante Legal de la entidad demandada </w:t>
      </w:r>
      <w:r>
        <w:rPr>
          <w:rFonts w:ascii="Verdana" w:hAnsi="Verdana" w:cs="Verdana"/>
          <w:sz w:val="22"/>
          <w:szCs w:val="22"/>
        </w:rPr>
        <w:t xml:space="preserve">o a quien se haya delegado la facultad de recibir notificaciones, de conformidad con lo establecido en el </w:t>
      </w:r>
      <w:r w:rsidRPr="00655FB7">
        <w:rPr>
          <w:rFonts w:ascii="Verdana" w:hAnsi="Verdana" w:cs="Verdana"/>
          <w:sz w:val="22"/>
          <w:szCs w:val="22"/>
        </w:rPr>
        <w:t xml:space="preserve">artículo 199 del Código de Procedimiento Administrativo y de lo Contencioso Administrativo y ley 2080 de </w:t>
      </w:r>
      <w:r w:rsidR="008B5A49" w:rsidRPr="00655FB7">
        <w:rPr>
          <w:rFonts w:ascii="Verdana" w:hAnsi="Verdana" w:cs="Verdana"/>
          <w:sz w:val="22"/>
          <w:szCs w:val="22"/>
        </w:rPr>
        <w:t>2021.</w:t>
      </w:r>
    </w:p>
    <w:p w:rsidR="00655FB7" w:rsidRDefault="00655FB7" w:rsidP="00655FB7">
      <w:pPr>
        <w:pStyle w:val="Prrafodelista"/>
        <w:rPr>
          <w:rFonts w:ascii="Verdana" w:hAnsi="Verdana" w:cs="Verdana"/>
          <w:b/>
          <w:bCs/>
        </w:rPr>
      </w:pPr>
    </w:p>
    <w:p w:rsidR="00655FB7" w:rsidRPr="00655FB7" w:rsidRDefault="00655FB7" w:rsidP="00655FB7">
      <w:pPr>
        <w:spacing w:line="276" w:lineRule="auto"/>
        <w:jc w:val="both"/>
        <w:rPr>
          <w:rFonts w:ascii="Verdana" w:hAnsi="Verdana" w:cs="Verdana"/>
          <w:sz w:val="22"/>
          <w:szCs w:val="22"/>
          <w:lang w:val="es-CO"/>
        </w:rPr>
      </w:pPr>
      <w:r w:rsidRPr="00655FB7">
        <w:rPr>
          <w:rFonts w:ascii="Verdana" w:hAnsi="Verdana" w:cs="Verdana"/>
          <w:b/>
          <w:bCs/>
          <w:sz w:val="22"/>
          <w:szCs w:val="22"/>
        </w:rPr>
        <w:t xml:space="preserve">III. </w:t>
      </w:r>
      <w:r w:rsidRPr="00655FB7">
        <w:rPr>
          <w:rFonts w:ascii="Verdana" w:hAnsi="Verdana" w:cs="Verdana"/>
          <w:b/>
          <w:bCs/>
          <w:sz w:val="22"/>
          <w:szCs w:val="22"/>
          <w:lang w:val="es-CO"/>
        </w:rPr>
        <w:t>NOTIFICAR</w:t>
      </w:r>
      <w:r w:rsidRPr="00655FB7">
        <w:rPr>
          <w:rFonts w:ascii="Verdana" w:hAnsi="Verdana" w:cs="Verdana"/>
          <w:sz w:val="22"/>
          <w:szCs w:val="22"/>
          <w:lang w:val="es-CO"/>
        </w:rPr>
        <w:t xml:space="preserve"> al Agente del Ministerio Público, delegado ante este Despacho, Procuradora 109 I Judicial al correo </w:t>
      </w:r>
      <w:hyperlink r:id="rId6" w:history="1">
        <w:r w:rsidRPr="00655FB7">
          <w:rPr>
            <w:rFonts w:ascii="Verdana" w:hAnsi="Verdana" w:cs="Verdana"/>
            <w:color w:val="0000FF"/>
            <w:sz w:val="22"/>
            <w:szCs w:val="22"/>
            <w:u w:val="single"/>
            <w:lang w:val="es-CO"/>
          </w:rPr>
          <w:t>dvillegas@procuraduia.gov.co</w:t>
        </w:r>
      </w:hyperlink>
    </w:p>
    <w:p w:rsidR="00655FB7" w:rsidRPr="00655FB7" w:rsidRDefault="00655FB7" w:rsidP="00655FB7">
      <w:pPr>
        <w:spacing w:line="276" w:lineRule="auto"/>
        <w:jc w:val="both"/>
        <w:rPr>
          <w:rFonts w:ascii="Verdana" w:hAnsi="Verdana" w:cs="Verdana"/>
          <w:sz w:val="22"/>
          <w:szCs w:val="22"/>
          <w:lang w:val="es-CO"/>
        </w:rPr>
      </w:pPr>
      <w:r w:rsidRPr="00655FB7">
        <w:rPr>
          <w:rFonts w:ascii="Verdana" w:hAnsi="Verdana" w:cs="Verdana"/>
          <w:sz w:val="22"/>
          <w:szCs w:val="22"/>
          <w:lang w:val="es-CO"/>
        </w:rPr>
        <w:t xml:space="preserve"> de conformidad con lo establecido en el artículo 48 de la ley 2080 del 25 de enero de 2021, que modifica el artículo 199 de la Ley 1437 de 2011</w:t>
      </w:r>
    </w:p>
    <w:p w:rsidR="00655FB7" w:rsidRPr="00655FB7" w:rsidRDefault="00655FB7" w:rsidP="00655FB7">
      <w:pPr>
        <w:spacing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:rsidR="00655FB7" w:rsidRDefault="00655FB7" w:rsidP="00655FB7">
      <w:pPr>
        <w:numPr>
          <w:ilvl w:val="0"/>
          <w:numId w:val="4"/>
        </w:numPr>
        <w:spacing w:after="169" w:line="276" w:lineRule="auto"/>
        <w:ind w:hanging="10"/>
        <w:jc w:val="both"/>
        <w:rPr>
          <w:rFonts w:ascii="Verdana" w:hAnsi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NOTIFICAR </w:t>
      </w:r>
      <w:r>
        <w:rPr>
          <w:rFonts w:ascii="Verdana" w:hAnsi="Verdana"/>
          <w:sz w:val="22"/>
          <w:szCs w:val="22"/>
        </w:rPr>
        <w:t xml:space="preserve">a la parte demandante por estado, de conformidad con el artículo 171 ibídem. </w:t>
      </w:r>
    </w:p>
    <w:p w:rsidR="00655FB7" w:rsidRDefault="00655FB7" w:rsidP="00655FB7">
      <w:pPr>
        <w:numPr>
          <w:ilvl w:val="0"/>
          <w:numId w:val="4"/>
        </w:numPr>
        <w:spacing w:after="169" w:line="276" w:lineRule="auto"/>
        <w:ind w:hanging="1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entidad demandada, el Ministerio Público y los sujetos que tengan interés directo en las resultas del proceso contarán con el término de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>treinta (30) días</w:t>
      </w:r>
      <w:r>
        <w:rPr>
          <w:rFonts w:ascii="Verdana" w:hAnsi="Verdana"/>
          <w:sz w:val="22"/>
          <w:szCs w:val="22"/>
        </w:rPr>
        <w:t xml:space="preserve"> para contestar la demanda, proponer excepciones, solicitar pruebas, llamar en garantía y presentar demanda de reconvención, según el artículo 172 Código de Procedimiento Administrativo y de lo Contencioso Administrativo. </w:t>
      </w:r>
    </w:p>
    <w:p w:rsidR="00655FB7" w:rsidRPr="00BA5640" w:rsidRDefault="00655FB7" w:rsidP="00BA5640">
      <w:pPr>
        <w:numPr>
          <w:ilvl w:val="0"/>
          <w:numId w:val="4"/>
        </w:numPr>
        <w:spacing w:after="169" w:line="276" w:lineRule="auto"/>
        <w:ind w:right="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De conformidad con lo dispuesto en el numeral 5º del artículo 171 de la Ley 1437 de 2011, infórmese de la existencia del presente proceso a la comunidad a través de la página electrónica de este Despacho, en el enlace </w:t>
      </w:r>
      <w:hyperlink r:id="rId7" w:history="1">
        <w:r w:rsidR="00BA5640" w:rsidRPr="00BA5640">
          <w:rPr>
            <w:rStyle w:val="Hipervnculo"/>
            <w:rFonts w:ascii="Verdana" w:hAnsi="Verdana"/>
            <w:sz w:val="18"/>
            <w:szCs w:val="18"/>
          </w:rPr>
          <w:t>https://www.ramajudicial.gov.co/web/juzgado-12-administrativo-de-medellin/avisos-a-las-comunidades</w:t>
        </w:r>
      </w:hyperlink>
    </w:p>
    <w:p w:rsidR="00655FB7" w:rsidRDefault="00655FB7" w:rsidP="00A470FF">
      <w:pPr>
        <w:spacing w:after="169"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Lo anterior, debido a que el sitio web de la Jurisdicción Contenciosa Administrativa, a la fecha no se encuentra en funcionamiento. (Parágrafo transitorio del artículo 171 de la Ley 1437 de 2011). </w:t>
      </w:r>
    </w:p>
    <w:p w:rsidR="00655FB7" w:rsidRDefault="00655FB7" w:rsidP="00655FB7">
      <w:pPr>
        <w:numPr>
          <w:ilvl w:val="0"/>
          <w:numId w:val="4"/>
        </w:numPr>
        <w:spacing w:after="169" w:line="276" w:lineRule="auto"/>
        <w:ind w:hanging="1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la respuesta de la demanda la entidad accionada deberá aportar todas las pruebas que pretenda hacer valer y que se encuentren en su poder, además de los dictámenes que considere necesarios, de conformidad con el artículo 175 numerales 4 y 5 del Código de Procedimiento Administrativo y de lo Contencioso Administrativo.</w:t>
      </w:r>
    </w:p>
    <w:p w:rsidR="00BA5640" w:rsidRPr="00BA5640" w:rsidRDefault="00BA5640" w:rsidP="00BA5640">
      <w:pPr>
        <w:numPr>
          <w:ilvl w:val="0"/>
          <w:numId w:val="4"/>
        </w:numPr>
        <w:spacing w:after="169" w:line="276" w:lineRule="auto"/>
        <w:ind w:hanging="10"/>
        <w:jc w:val="both"/>
        <w:rPr>
          <w:rFonts w:ascii="Verdana" w:hAnsi="Verdana" w:cs="Arial"/>
          <w:b/>
          <w:sz w:val="22"/>
          <w:szCs w:val="22"/>
        </w:rPr>
      </w:pPr>
      <w:r w:rsidRPr="00BA5640">
        <w:rPr>
          <w:rFonts w:ascii="Verdana" w:hAnsi="Verdana"/>
          <w:sz w:val="22"/>
          <w:szCs w:val="22"/>
        </w:rPr>
        <w:t xml:space="preserve">Se reconoce personería al abogado </w:t>
      </w:r>
      <w:r w:rsidRPr="00BA5640">
        <w:rPr>
          <w:rFonts w:ascii="Verdana" w:hAnsi="Verdana"/>
          <w:b/>
          <w:sz w:val="22"/>
          <w:szCs w:val="22"/>
        </w:rPr>
        <w:t>RUBIEL DE JESÚS CARTAGENA LONDOÑO</w:t>
      </w:r>
      <w:r w:rsidRPr="00BA5640">
        <w:rPr>
          <w:rFonts w:ascii="Verdana" w:hAnsi="Verdana"/>
          <w:sz w:val="22"/>
          <w:szCs w:val="22"/>
        </w:rPr>
        <w:t>, portadora de la T.P. 366.336 del C.S. de J, para representar los intereses de la parte actora.</w:t>
      </w:r>
      <w:r>
        <w:rPr>
          <w:rFonts w:ascii="Verdana" w:hAnsi="Verdana"/>
          <w:sz w:val="22"/>
          <w:szCs w:val="22"/>
        </w:rPr>
        <w:t xml:space="preserve"> </w:t>
      </w:r>
      <w:r w:rsidRPr="00BA5640">
        <w:rPr>
          <w:rFonts w:ascii="Verdana" w:hAnsi="Verdana"/>
          <w:sz w:val="22"/>
          <w:szCs w:val="22"/>
        </w:rPr>
        <w:t>C</w:t>
      </w:r>
      <w:r w:rsidR="008B5A49" w:rsidRPr="00BA5640">
        <w:rPr>
          <w:rFonts w:ascii="Verdana" w:hAnsi="Verdana"/>
          <w:sz w:val="22"/>
          <w:szCs w:val="22"/>
        </w:rPr>
        <w:t xml:space="preserve">orreo de notificaciones </w:t>
      </w:r>
      <w:hyperlink r:id="rId8" w:history="1">
        <w:r w:rsidRPr="0052314D">
          <w:rPr>
            <w:rStyle w:val="Hipervnculo"/>
            <w:rFonts w:ascii="Verdana" w:hAnsi="Verdana"/>
            <w:sz w:val="22"/>
            <w:szCs w:val="22"/>
          </w:rPr>
          <w:t>rubielcl@hotmail.com</w:t>
        </w:r>
      </w:hyperlink>
    </w:p>
    <w:p w:rsidR="00655FB7" w:rsidRPr="008B5A49" w:rsidRDefault="00655FB7" w:rsidP="008B5A49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 O T I F Í Q U E S E</w:t>
      </w:r>
    </w:p>
    <w:p w:rsidR="00655FB7" w:rsidRPr="008B5A49" w:rsidRDefault="00655FB7" w:rsidP="008B5A49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juez,</w:t>
      </w:r>
    </w:p>
    <w:p w:rsidR="00655FB7" w:rsidRDefault="00655FB7" w:rsidP="00655FB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655FB7" w:rsidRDefault="00655FB7" w:rsidP="00655FB7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="00483777">
        <w:rPr>
          <w:rFonts w:ascii="Verdana" w:hAnsi="Verdana"/>
          <w:noProof/>
          <w:lang w:val="es-CO" w:eastAsia="es-CO"/>
        </w:rPr>
        <w:drawing>
          <wp:inline distT="0" distB="0" distL="0" distR="0">
            <wp:extent cx="4030980" cy="4953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bCs/>
          <w:sz w:val="22"/>
          <w:szCs w:val="22"/>
        </w:rPr>
        <w:t xml:space="preserve">  </w:t>
      </w:r>
    </w:p>
    <w:p w:rsidR="0053195C" w:rsidRPr="00A470FF" w:rsidRDefault="0053195C" w:rsidP="00787C83">
      <w:pPr>
        <w:rPr>
          <w:rFonts w:ascii="Verdana" w:hAnsi="Verdana" w:cs="Arial"/>
          <w:b/>
          <w:bCs/>
          <w:sz w:val="22"/>
          <w:szCs w:val="22"/>
        </w:rPr>
      </w:pPr>
    </w:p>
    <w:p w:rsidR="0053195C" w:rsidRPr="00A470FF" w:rsidRDefault="00756F3D" w:rsidP="008B5A49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A470FF"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53195C" w:rsidRP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  <w:r w:rsidRPr="00A470FF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606E86" wp14:editId="5D7CC14D">
                <wp:simplePos x="0" y="0"/>
                <wp:positionH relativeFrom="margin">
                  <wp:posOffset>619125</wp:posOffset>
                </wp:positionH>
                <wp:positionV relativeFrom="paragraph">
                  <wp:posOffset>55245</wp:posOffset>
                </wp:positionV>
                <wp:extent cx="4371975" cy="1514475"/>
                <wp:effectExtent l="0" t="0" r="28575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NOTIFICACIÓN POR ESTADOS ELECTRÓNICOS</w:t>
                            </w: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JUZGADO DOCE ADMINISTRATIVO ORAL DE MEDELLIN</w:t>
                            </w: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CERTIFICO: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En la fecha se notificó por ESTADOS ELECTRÓNICOS el auto anterior en la siguiente dirección electrónica:</w:t>
                            </w: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A470FF" w:rsidRDefault="00483777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hyperlink r:id="rId10" w:history="1">
                              <w:r w:rsidR="00BA5640" w:rsidRPr="0052314D">
                                <w:rPr>
                                  <w:rStyle w:val="Hipervnculo"/>
                                  <w:rFonts w:ascii="Verdana" w:hAnsi="Verdana"/>
                                  <w:sz w:val="14"/>
                                  <w:szCs w:val="14"/>
                                </w:rPr>
                                <w:t>https://www.ramajudicial.gov.co/web/juzgado-12-administrativo-de-medellin/199</w:t>
                              </w:r>
                            </w:hyperlink>
                            <w:r w:rsidR="00A470FF">
                              <w:rPr>
                                <w:rStyle w:val="Hipervnculo"/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470F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Medellín,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A5640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24 DE JUNIO DE 2022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Fijado a las 8.00 a.m.</w:t>
                            </w: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A470FF" w:rsidRDefault="00A470FF" w:rsidP="00A470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06E8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48.75pt;margin-top:4.35pt;width:344.25pt;height:1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">
                <v:textbox>
                  <w:txbxContent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NOTIFICACIÓN POR ESTADOS ELECTRÓNICOS</w:t>
                      </w: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JUZGADO DOCE ADMINISTRATIVO ORAL DE MEDELLIN</w:t>
                      </w: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CERTIFICO: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En la fecha se notificó por ESTADOS ELECTRÓNICOS el auto anterior en la siguiente dirección electrónica:</w:t>
                      </w: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A470FF" w:rsidRDefault="00BA5640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hyperlink r:id="rId11" w:history="1">
                        <w:r w:rsidRPr="0052314D">
                          <w:rPr>
                            <w:rStyle w:val="Hipervnculo"/>
                            <w:rFonts w:ascii="Verdana" w:hAnsi="Verdana"/>
                            <w:sz w:val="14"/>
                            <w:szCs w:val="14"/>
                          </w:rPr>
                          <w:t>https://www.ramajudicial.gov.co/web/juzgado-12-administrativo-de-medellin/199</w:t>
                        </w:r>
                      </w:hyperlink>
                      <w:r w:rsidR="00A470FF">
                        <w:rPr>
                          <w:rStyle w:val="Hipervnculo"/>
                          <w:rFonts w:ascii="Verdana" w:hAnsi="Verdana"/>
                          <w:sz w:val="14"/>
                          <w:szCs w:val="14"/>
                        </w:rPr>
                        <w:t xml:space="preserve"> </w:t>
                      </w:r>
                      <w:r w:rsidR="00A470F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</w:t>
                      </w: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Medellín,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BA5640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24 DE JUNIO DE </w:t>
                      </w:r>
                      <w:r w:rsidR="00BA5640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2022</w:t>
                      </w:r>
                      <w:bookmarkStart w:id="6" w:name="_GoBack"/>
                      <w:bookmarkEnd w:id="6"/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Fijado a las 8.00 a.m.</w:t>
                      </w: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A470FF" w:rsidRDefault="00A470FF" w:rsidP="00A470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195C" w:rsidRDefault="0053195C">
      <w:pPr>
        <w:rPr>
          <w:rFonts w:ascii="Verdana" w:hAnsi="Verdana" w:cs="Arial"/>
          <w:i/>
          <w:spacing w:val="-3"/>
          <w:sz w:val="22"/>
          <w:szCs w:val="22"/>
        </w:rPr>
      </w:pPr>
    </w:p>
    <w:p w:rsidR="0053195C" w:rsidRDefault="0053195C">
      <w:pPr>
        <w:rPr>
          <w:rFonts w:ascii="Verdana" w:hAnsi="Verdana" w:cs="Arial"/>
          <w:i/>
          <w:spacing w:val="-3"/>
          <w:sz w:val="22"/>
          <w:szCs w:val="22"/>
        </w:rPr>
      </w:pPr>
    </w:p>
    <w:p w:rsidR="0053195C" w:rsidRDefault="0053195C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  <w:bookmarkStart w:id="3" w:name="_GoBack"/>
      <w:bookmarkEnd w:id="3"/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A470FF" w:rsidRDefault="00A470FF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p w:rsidR="00E211F2" w:rsidRDefault="00E211F2">
      <w:pPr>
        <w:rPr>
          <w:rFonts w:ascii="Verdana" w:hAnsi="Verdana" w:cs="Arial"/>
          <w:i/>
          <w:spacing w:val="-3"/>
          <w:sz w:val="22"/>
          <w:szCs w:val="22"/>
        </w:rPr>
      </w:pPr>
    </w:p>
    <w:sectPr w:rsidR="00E211F2">
      <w:pgSz w:w="12242" w:h="18722" w:code="14"/>
      <w:pgMar w:top="2268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665C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DF07BF"/>
    <w:multiLevelType w:val="hybridMultilevel"/>
    <w:tmpl w:val="D168426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7F41"/>
    <w:multiLevelType w:val="hybridMultilevel"/>
    <w:tmpl w:val="8A487278"/>
    <w:lvl w:ilvl="0" w:tplc="EF10F0D4">
      <w:start w:val="1"/>
      <w:numFmt w:val="upperRoman"/>
      <w:lvlText w:val="%1."/>
      <w:lvlJc w:val="left"/>
      <w:pPr>
        <w:ind w:left="1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7A41B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2B34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0C08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2A10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882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4441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2A53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E31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5C"/>
    <w:rsid w:val="00144468"/>
    <w:rsid w:val="002600DF"/>
    <w:rsid w:val="00483777"/>
    <w:rsid w:val="0053195C"/>
    <w:rsid w:val="00603D3B"/>
    <w:rsid w:val="00655FB7"/>
    <w:rsid w:val="00756F3D"/>
    <w:rsid w:val="00787C83"/>
    <w:rsid w:val="008B5A49"/>
    <w:rsid w:val="00A470FF"/>
    <w:rsid w:val="00AF059F"/>
    <w:rsid w:val="00B06039"/>
    <w:rsid w:val="00BA5640"/>
    <w:rsid w:val="00E2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2BE0F"/>
  <w15:docId w15:val="{40C42B9D-8FF0-4ABC-BF3D-7AE1DDB3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b/>
      <w:bCs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  <w:szCs w:val="16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ielcl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amajudicial.gov.co/web/juzgado-12-administrativo-de-medellin/avisos-a-las-comunidad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illegas@procuraduia.gov.co" TargetMode="External"/><Relationship Id="rId11" Type="http://schemas.openxmlformats.org/officeDocument/2006/relationships/hyperlink" Target="https://www.ramajudicial.gov.co/web/juzgado-12-administrativo-de-medellin/1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amajudicial.gov.co/web/juzgado-12-administrativo-de-medellin/19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A49D-9B55-4D44-B466-8B7F50B0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JUZGADO DOCE ADMINISTRATIVO ORAL DE MEDELLÍN</vt:lpstr>
    </vt:vector>
  </TitlesOfParts>
  <Company>rama judicial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JUZGADO DOCE ADMINISTRATIVO ORAL DE MEDELLÍN</dc:title>
  <dc:subject/>
  <dc:creator>Your User Name</dc:creator>
  <cp:keywords/>
  <dc:description/>
  <cp:lastModifiedBy>Martha Cecilia Madrid Roldán</cp:lastModifiedBy>
  <cp:revision>3</cp:revision>
  <cp:lastPrinted>2017-02-10T19:45:00Z</cp:lastPrinted>
  <dcterms:created xsi:type="dcterms:W3CDTF">2022-06-21T20:34:00Z</dcterms:created>
  <dcterms:modified xsi:type="dcterms:W3CDTF">2022-06-23T15:40:00Z</dcterms:modified>
</cp:coreProperties>
</file>